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F739" w14:textId="77777777" w:rsidR="00DC73ED" w:rsidRDefault="00000000">
      <w:pPr>
        <w:pStyle w:val="1"/>
        <w:spacing w:before="71"/>
        <w:ind w:left="619" w:firstLine="0"/>
        <w:jc w:val="left"/>
      </w:pPr>
      <w:r>
        <w:t>ПОЛИТИКА</w:t>
      </w:r>
      <w:r>
        <w:rPr>
          <w:spacing w:val="-1"/>
        </w:rPr>
        <w:t xml:space="preserve"> </w:t>
      </w:r>
      <w:r>
        <w:t>В ОТНОШЕНИИ</w:t>
      </w:r>
      <w:r>
        <w:rPr>
          <w:spacing w:val="-1"/>
        </w:rPr>
        <w:t xml:space="preserve"> </w:t>
      </w:r>
      <w:r>
        <w:t xml:space="preserve">ОБРАБОТКИ ПЕРСОНАЛЬНЫХ </w:t>
      </w:r>
      <w:r>
        <w:rPr>
          <w:spacing w:val="-2"/>
        </w:rPr>
        <w:t>ДАННЫХ</w:t>
      </w:r>
    </w:p>
    <w:p w14:paraId="6E3C3A71" w14:textId="77777777" w:rsidR="00DC73ED" w:rsidRDefault="00DC73ED">
      <w:pPr>
        <w:pStyle w:val="a6"/>
        <w:ind w:left="0" w:right="0"/>
        <w:jc w:val="left"/>
        <w:rPr>
          <w:b/>
        </w:rPr>
      </w:pPr>
    </w:p>
    <w:p w14:paraId="179B011B" w14:textId="77777777" w:rsidR="00DC73ED" w:rsidRDefault="00000000">
      <w:pPr>
        <w:pStyle w:val="a6"/>
        <w:ind w:right="0"/>
        <w:jc w:val="right"/>
      </w:pPr>
      <w:r>
        <w:t>Редакция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«30»</w:t>
      </w:r>
      <w:r>
        <w:rPr>
          <w:spacing w:val="-1"/>
        </w:rPr>
        <w:t xml:space="preserve"> января</w:t>
      </w:r>
      <w:r>
        <w:rPr>
          <w:spacing w:val="-2"/>
        </w:rPr>
        <w:t xml:space="preserve"> </w:t>
      </w:r>
      <w:r>
        <w:t xml:space="preserve">2026 </w:t>
      </w:r>
      <w:r>
        <w:rPr>
          <w:spacing w:val="-5"/>
        </w:rPr>
        <w:t>г.</w:t>
      </w:r>
    </w:p>
    <w:p w14:paraId="30862C9F" w14:textId="77777777" w:rsidR="00DC73ED" w:rsidRDefault="00DC73ED">
      <w:pPr>
        <w:pStyle w:val="a6"/>
        <w:ind w:left="0" w:right="0"/>
        <w:jc w:val="left"/>
      </w:pPr>
    </w:p>
    <w:p w14:paraId="266A9200" w14:textId="77777777" w:rsidR="00DC73ED" w:rsidRDefault="00000000">
      <w:pPr>
        <w:pStyle w:val="1"/>
        <w:numPr>
          <w:ilvl w:val="0"/>
          <w:numId w:val="1"/>
        </w:numPr>
        <w:tabs>
          <w:tab w:val="left" w:pos="380"/>
        </w:tabs>
        <w:jc w:val="both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616FD35A" w14:textId="77777777" w:rsidR="00DC73ED" w:rsidRDefault="00DC73ED">
      <w:pPr>
        <w:pStyle w:val="a6"/>
        <w:ind w:left="0" w:right="0"/>
        <w:jc w:val="left"/>
        <w:rPr>
          <w:b/>
        </w:rPr>
      </w:pPr>
    </w:p>
    <w:p w14:paraId="1A0C1D3B" w14:textId="77777777" w:rsidR="00DC73ED" w:rsidRDefault="00000000">
      <w:pPr>
        <w:pStyle w:val="a8"/>
        <w:numPr>
          <w:ilvl w:val="1"/>
          <w:numId w:val="1"/>
        </w:numPr>
        <w:tabs>
          <w:tab w:val="left" w:pos="679"/>
        </w:tabs>
        <w:ind w:left="679" w:right="0" w:hanging="539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28"/>
          <w:sz w:val="24"/>
        </w:rPr>
        <w:t xml:space="preserve">  </w:t>
      </w:r>
      <w:r>
        <w:rPr>
          <w:sz w:val="24"/>
        </w:rPr>
        <w:t>политика</w:t>
      </w:r>
      <w:r>
        <w:rPr>
          <w:spacing w:val="28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отношении</w:t>
      </w:r>
      <w:r>
        <w:rPr>
          <w:spacing w:val="28"/>
          <w:sz w:val="24"/>
        </w:rPr>
        <w:t xml:space="preserve">  </w:t>
      </w:r>
      <w:r>
        <w:rPr>
          <w:sz w:val="24"/>
        </w:rPr>
        <w:t>обработки</w:t>
      </w:r>
      <w:r>
        <w:rPr>
          <w:spacing w:val="28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29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28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28"/>
          <w:sz w:val="24"/>
        </w:rPr>
        <w:t xml:space="preserve">  </w:t>
      </w:r>
      <w:r>
        <w:rPr>
          <w:spacing w:val="-12"/>
          <w:sz w:val="24"/>
        </w:rPr>
        <w:t>–</w:t>
      </w:r>
    </w:p>
    <w:p w14:paraId="5DCA2BBC" w14:textId="77777777" w:rsidR="00DC73ED" w:rsidRDefault="00000000">
      <w:pPr>
        <w:pStyle w:val="a6"/>
        <w:spacing w:before="2"/>
      </w:pPr>
      <w:r>
        <w:t>«Политика») разработана во исполнение требований пункта 2 части 1 статьи 18.1 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«Закон</w:t>
      </w:r>
      <w:r>
        <w:rPr>
          <w:spacing w:val="-3"/>
        </w:rPr>
        <w:t xml:space="preserve"> </w:t>
      </w:r>
      <w:r>
        <w:t>о персональных</w:t>
      </w:r>
      <w:r>
        <w:rPr>
          <w:spacing w:val="-7"/>
        </w:rPr>
        <w:t xml:space="preserve"> </w:t>
      </w:r>
      <w:r>
        <w:t>данных»)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гражданина при</w:t>
      </w:r>
      <w:r>
        <w:rPr>
          <w:spacing w:val="-4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неприкосновенность частной жизни, личную и семейную тайну.</w:t>
      </w:r>
    </w:p>
    <w:p w14:paraId="2FFCBA31" w14:textId="77777777" w:rsidR="00DC73ED" w:rsidRDefault="00DC73ED">
      <w:pPr>
        <w:pStyle w:val="a6"/>
        <w:spacing w:before="3"/>
        <w:ind w:left="0" w:right="0"/>
        <w:jc w:val="left"/>
      </w:pPr>
    </w:p>
    <w:p w14:paraId="0D7FBD0D" w14:textId="77777777" w:rsidR="00DC73ED" w:rsidRDefault="00000000">
      <w:pPr>
        <w:pStyle w:val="a8"/>
        <w:numPr>
          <w:ilvl w:val="1"/>
          <w:numId w:val="1"/>
        </w:numPr>
        <w:tabs>
          <w:tab w:val="left" w:pos="668"/>
        </w:tabs>
        <w:spacing w:line="237" w:lineRule="auto"/>
        <w:ind w:right="140" w:firstLine="0"/>
        <w:jc w:val="both"/>
        <w:rPr>
          <w:sz w:val="24"/>
        </w:rPr>
      </w:pPr>
      <w:r>
        <w:rPr>
          <w:sz w:val="24"/>
        </w:rPr>
        <w:t>Настоящая Политика действует в отношении следующих категорий субъектов персональных данных, которые обрабатывает Оператор:</w:t>
      </w:r>
    </w:p>
    <w:p w14:paraId="788447A1" w14:textId="77777777" w:rsidR="00DC73ED" w:rsidRDefault="00DC73ED">
      <w:pPr>
        <w:pStyle w:val="a6"/>
        <w:spacing w:before="3"/>
        <w:ind w:left="0" w:right="0"/>
        <w:jc w:val="left"/>
      </w:pPr>
    </w:p>
    <w:p w14:paraId="05BCD644" w14:textId="77777777" w:rsidR="00DC73ED" w:rsidRDefault="00000000">
      <w:pPr>
        <w:pStyle w:val="a8"/>
        <w:numPr>
          <w:ilvl w:val="0"/>
          <w:numId w:val="2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Посетители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сайта;</w:t>
      </w:r>
    </w:p>
    <w:p w14:paraId="38749C09" w14:textId="77777777" w:rsidR="00DC73ED" w:rsidRDefault="00000000">
      <w:pPr>
        <w:pStyle w:val="a8"/>
        <w:numPr>
          <w:ilvl w:val="0"/>
          <w:numId w:val="2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Клиенты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Оператора;</w:t>
      </w:r>
    </w:p>
    <w:p w14:paraId="54A0A5F2" w14:textId="77777777" w:rsidR="00DC73ED" w:rsidRDefault="00000000">
      <w:pPr>
        <w:pStyle w:val="a8"/>
        <w:numPr>
          <w:ilvl w:val="0"/>
          <w:numId w:val="2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Контрагенты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Оператора;</w:t>
      </w:r>
    </w:p>
    <w:p w14:paraId="320B1BDE" w14:textId="77777777" w:rsidR="00DC73ED" w:rsidRDefault="00000000">
      <w:pPr>
        <w:pStyle w:val="a8"/>
        <w:numPr>
          <w:ilvl w:val="1"/>
          <w:numId w:val="1"/>
        </w:numPr>
        <w:tabs>
          <w:tab w:val="left" w:pos="560"/>
        </w:tabs>
        <w:spacing w:before="271"/>
        <w:ind w:left="560" w:right="0" w:hanging="42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Политике:</w:t>
      </w:r>
    </w:p>
    <w:p w14:paraId="6F38DD27" w14:textId="77777777" w:rsidR="00DC73ED" w:rsidRDefault="00DC73ED">
      <w:pPr>
        <w:pStyle w:val="a6"/>
        <w:ind w:left="0" w:right="0"/>
        <w:jc w:val="left"/>
      </w:pPr>
    </w:p>
    <w:p w14:paraId="73890246" w14:textId="77777777" w:rsidR="00DC73ED" w:rsidRDefault="00000000">
      <w:pPr>
        <w:pStyle w:val="a6"/>
        <w:spacing w:line="242" w:lineRule="auto"/>
      </w:pPr>
      <w:r>
        <w:rPr>
          <w:b/>
        </w:rPr>
        <w:t xml:space="preserve">Персональные данные </w:t>
      </w:r>
      <w:r>
        <w:t>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6A2920DA" w14:textId="77777777" w:rsidR="00DC73ED" w:rsidRDefault="00000000">
      <w:pPr>
        <w:pStyle w:val="a6"/>
        <w:spacing w:before="273"/>
      </w:pPr>
      <w:r>
        <w:rPr>
          <w:b/>
        </w:rPr>
        <w:t xml:space="preserve">Оператор персональных данных (Оператор) </w:t>
      </w:r>
      <w:r>
        <w:t>– и</w:t>
      </w:r>
      <w:r>
        <w:rPr>
          <w:bCs/>
          <w:szCs w:val="36"/>
        </w:rPr>
        <w:t>ндивидуальный предприниматель Языков Алексей Александрович (ИНН 501802528496, ОГРНИП 30477000013672</w:t>
      </w:r>
      <w:r>
        <w:rPr>
          <w:spacing w:val="-2"/>
          <w:szCs w:val="22"/>
        </w:rPr>
        <w:t xml:space="preserve">, </w:t>
      </w:r>
      <w:r>
        <w:t xml:space="preserve">адрес: </w:t>
      </w:r>
      <w:r>
        <w:rPr>
          <w:shd w:val="clear" w:color="auto" w:fill="FFFFFF" w:themeFill="background1"/>
        </w:rPr>
        <w:t>141074, Россия, Московская область, г. Королев, ул. Некрасова, д</w:t>
      </w:r>
      <w:r>
        <w:rPr>
          <w:shd w:val="clear" w:color="auto" w:fill="F9F9F9"/>
        </w:rPr>
        <w:t xml:space="preserve">. </w:t>
      </w:r>
      <w:r>
        <w:rPr>
          <w:shd w:val="clear" w:color="auto" w:fill="FFFFFF" w:themeFill="background1"/>
        </w:rPr>
        <w:t>23. кв. 1</w:t>
      </w:r>
      <w:r>
        <w:rPr>
          <w:shd w:val="clear" w:color="auto" w:fill="FFFFFF"/>
        </w:rPr>
        <w:t>)</w:t>
      </w:r>
      <w:r>
        <w:t>;</w:t>
      </w:r>
    </w:p>
    <w:p w14:paraId="46DE3AEA" w14:textId="77777777" w:rsidR="00DC73ED" w:rsidRDefault="00000000">
      <w:pPr>
        <w:pStyle w:val="a6"/>
        <w:spacing w:before="273"/>
      </w:pPr>
      <w:r>
        <w:rPr>
          <w:b/>
        </w:rPr>
        <w:t>Обработка персональных данных</w:t>
      </w:r>
      <w:r>
        <w:rPr>
          <w:b/>
          <w:spacing w:val="-2"/>
        </w:rPr>
        <w:t xml:space="preserve"> </w:t>
      </w:r>
      <w: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14:paraId="5686F62D" w14:textId="77777777" w:rsidR="00DC73ED" w:rsidRDefault="00DC73ED">
      <w:pPr>
        <w:pStyle w:val="a6"/>
        <w:spacing w:before="3"/>
        <w:ind w:left="0" w:right="0"/>
        <w:jc w:val="left"/>
      </w:pPr>
    </w:p>
    <w:p w14:paraId="129F0E04" w14:textId="77777777" w:rsidR="00DC73ED" w:rsidRDefault="00000000">
      <w:pPr>
        <w:pStyle w:val="a6"/>
      </w:pPr>
      <w:r>
        <w:rPr>
          <w:b/>
        </w:rPr>
        <w:t xml:space="preserve">Сайт </w:t>
      </w:r>
      <w:r>
        <w:t>– совокупность программ для электронных вычислительных машин и иной информации,</w:t>
      </w:r>
      <w:r>
        <w:rPr>
          <w:spacing w:val="-2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системе,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 xml:space="preserve">обеспечивается посредством информационно-телекоммуникационной сети интернет и расположенной по адресу: </w:t>
      </w:r>
      <w:hyperlink r:id="rId5" w:history="1">
        <w:r w:rsidR="00DC73ED">
          <w:rPr>
            <w:rStyle w:val="a4"/>
          </w:rPr>
          <w:t>https://hotelkovcheg.ru/</w:t>
        </w:r>
      </w:hyperlink>
      <w:r>
        <w:t xml:space="preserve"> </w:t>
      </w:r>
    </w:p>
    <w:p w14:paraId="7AE977FB" w14:textId="77777777" w:rsidR="00DC73ED" w:rsidRDefault="00000000">
      <w:pPr>
        <w:pStyle w:val="a8"/>
        <w:numPr>
          <w:ilvl w:val="1"/>
          <w:numId w:val="1"/>
        </w:numPr>
        <w:tabs>
          <w:tab w:val="left" w:pos="560"/>
        </w:tabs>
        <w:spacing w:line="271" w:lineRule="exact"/>
        <w:ind w:left="560" w:right="0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14:paraId="69ACD1CA" w14:textId="77777777" w:rsidR="00DC73ED" w:rsidRDefault="00DC73ED">
      <w:pPr>
        <w:pStyle w:val="a6"/>
        <w:ind w:left="0" w:right="0"/>
        <w:jc w:val="left"/>
      </w:pPr>
    </w:p>
    <w:p w14:paraId="25F92B18" w14:textId="77777777" w:rsidR="00DC73ED" w:rsidRDefault="00000000">
      <w:pPr>
        <w:pStyle w:val="a8"/>
        <w:numPr>
          <w:ilvl w:val="2"/>
          <w:numId w:val="1"/>
        </w:numPr>
        <w:tabs>
          <w:tab w:val="left" w:pos="740"/>
        </w:tabs>
        <w:ind w:right="0" w:hanging="600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14:paraId="62F70318" w14:textId="77777777" w:rsidR="00DC73ED" w:rsidRDefault="00DC73ED">
      <w:pPr>
        <w:pStyle w:val="a6"/>
        <w:spacing w:before="2"/>
        <w:ind w:left="0" w:right="0"/>
        <w:jc w:val="left"/>
      </w:pPr>
    </w:p>
    <w:p w14:paraId="393EA595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ind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мер,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33631441" w14:textId="77777777" w:rsidR="00DC73ED" w:rsidRDefault="00DC73ED">
      <w:pPr>
        <w:pStyle w:val="a8"/>
        <w:rPr>
          <w:sz w:val="24"/>
        </w:rPr>
        <w:sectPr w:rsidR="00DC73E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7B0CD442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before="73"/>
        <w:ind w:firstLine="0"/>
        <w:rPr>
          <w:sz w:val="24"/>
        </w:rPr>
      </w:pPr>
      <w:r>
        <w:rPr>
          <w:sz w:val="24"/>
        </w:rPr>
        <w:lastRenderedPageBreak/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3637CF3B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ind w:firstLine="0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1615C99A" w14:textId="77777777" w:rsidR="00DC73ED" w:rsidRDefault="00000000">
      <w:pPr>
        <w:pStyle w:val="a8"/>
        <w:numPr>
          <w:ilvl w:val="2"/>
          <w:numId w:val="1"/>
        </w:numPr>
        <w:tabs>
          <w:tab w:val="left" w:pos="740"/>
        </w:tabs>
        <w:spacing w:before="272"/>
        <w:ind w:right="0" w:hanging="60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обязан:</w:t>
      </w:r>
    </w:p>
    <w:p w14:paraId="5CE3D124" w14:textId="77777777" w:rsidR="00DC73ED" w:rsidRDefault="00DC73ED">
      <w:pPr>
        <w:pStyle w:val="a6"/>
        <w:spacing w:before="1"/>
        <w:ind w:left="0" w:right="0"/>
        <w:jc w:val="left"/>
      </w:pPr>
    </w:p>
    <w:p w14:paraId="2ADB34C3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before="1" w:line="261" w:lineRule="auto"/>
        <w:ind w:firstLine="0"/>
        <w:rPr>
          <w:sz w:val="24"/>
        </w:rPr>
      </w:pPr>
      <w:r>
        <w:rPr>
          <w:sz w:val="24"/>
        </w:rPr>
        <w:t xml:space="preserve">Предоставлять Субъекту по его запросу информацию об обработке персональных </w:t>
      </w:r>
      <w:r>
        <w:rPr>
          <w:spacing w:val="-2"/>
          <w:sz w:val="24"/>
        </w:rPr>
        <w:t>данных.</w:t>
      </w:r>
    </w:p>
    <w:p w14:paraId="3683D8C9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61" w:lineRule="auto"/>
        <w:ind w:firstLine="0"/>
        <w:rPr>
          <w:sz w:val="24"/>
        </w:rPr>
      </w:pPr>
      <w:r>
        <w:rPr>
          <w:sz w:val="24"/>
        </w:rPr>
        <w:t>Использовать персональные данные исключительно для целей, указанных в настоящей Политике.</w:t>
      </w:r>
    </w:p>
    <w:p w14:paraId="7B20567B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56" w:lineRule="auto"/>
        <w:ind w:firstLine="0"/>
        <w:rPr>
          <w:sz w:val="24"/>
        </w:rPr>
      </w:pPr>
      <w:r>
        <w:rPr>
          <w:sz w:val="24"/>
        </w:rPr>
        <w:t>Соблюдать конфиденциальность персональных данных, не раскрывать третьим лицам и не распространять персональные данные без согласия Субъекта.</w:t>
      </w:r>
    </w:p>
    <w:p w14:paraId="22A2A71E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59" w:lineRule="auto"/>
        <w:ind w:firstLine="0"/>
        <w:rPr>
          <w:sz w:val="24"/>
        </w:rPr>
      </w:pPr>
      <w:r>
        <w:rPr>
          <w:sz w:val="24"/>
        </w:rPr>
        <w:t xml:space="preserve">Принимать правовые, организационные и технические меры по обеспечению конфиденциальности и безопасности персональных данных Субъектов согласно порядку, обычно используемого для защиты такого рода информации в существующем деловом </w:t>
      </w:r>
      <w:r>
        <w:rPr>
          <w:spacing w:val="-2"/>
          <w:sz w:val="24"/>
        </w:rPr>
        <w:t>обороте.</w:t>
      </w:r>
    </w:p>
    <w:p w14:paraId="54F1FC3E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59" w:lineRule="auto"/>
        <w:ind w:firstLine="0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Субъекту, с момента обращения или запроса Субъекта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266C843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61" w:lineRule="auto"/>
        <w:ind w:firstLine="0"/>
        <w:rPr>
          <w:sz w:val="24"/>
        </w:rPr>
      </w:pPr>
      <w:r>
        <w:rPr>
          <w:sz w:val="24"/>
        </w:rPr>
        <w:t>Уточнять персональные данные, в случае подтверждения факта неточности персональных данных.</w:t>
      </w:r>
    </w:p>
    <w:p w14:paraId="1C1DA834" w14:textId="77777777" w:rsidR="00DC73ED" w:rsidRDefault="00000000">
      <w:pPr>
        <w:pStyle w:val="a8"/>
        <w:numPr>
          <w:ilvl w:val="3"/>
          <w:numId w:val="1"/>
        </w:numPr>
        <w:tabs>
          <w:tab w:val="left" w:pos="847"/>
        </w:tabs>
        <w:spacing w:line="259" w:lineRule="auto"/>
        <w:ind w:firstLine="0"/>
        <w:rPr>
          <w:sz w:val="24"/>
        </w:rPr>
      </w:pPr>
      <w:r>
        <w:rPr>
          <w:sz w:val="24"/>
        </w:rPr>
        <w:t>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данных. Уничтожение персональных данных подтверждается Актом об уничтожении.</w:t>
      </w:r>
    </w:p>
    <w:p w14:paraId="38CAA204" w14:textId="77777777" w:rsidR="00DC73ED" w:rsidRDefault="00DC73ED">
      <w:pPr>
        <w:pStyle w:val="a6"/>
        <w:spacing w:before="124"/>
        <w:ind w:left="0" w:right="0"/>
        <w:jc w:val="left"/>
      </w:pPr>
    </w:p>
    <w:p w14:paraId="50B64619" w14:textId="77777777" w:rsidR="00DC73ED" w:rsidRDefault="00000000">
      <w:pPr>
        <w:pStyle w:val="a8"/>
        <w:numPr>
          <w:ilvl w:val="1"/>
          <w:numId w:val="1"/>
        </w:numPr>
        <w:tabs>
          <w:tab w:val="left" w:pos="617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Основные права Субъектов персональных данных. Субъект персональных данных имеет право:</w:t>
      </w:r>
    </w:p>
    <w:p w14:paraId="7BAC1454" w14:textId="77777777" w:rsidR="00DC73ED" w:rsidRDefault="00000000">
      <w:pPr>
        <w:pStyle w:val="a8"/>
        <w:numPr>
          <w:ilvl w:val="0"/>
          <w:numId w:val="3"/>
        </w:numPr>
        <w:tabs>
          <w:tab w:val="left" w:pos="847"/>
        </w:tabs>
        <w:spacing w:before="275"/>
        <w:ind w:firstLine="0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394E643" w14:textId="77777777" w:rsidR="00DC73ED" w:rsidRDefault="00000000">
      <w:pPr>
        <w:pStyle w:val="a8"/>
        <w:numPr>
          <w:ilvl w:val="0"/>
          <w:numId w:val="3"/>
        </w:numPr>
        <w:tabs>
          <w:tab w:val="left" w:pos="847"/>
        </w:tabs>
        <w:spacing w:before="2" w:line="237" w:lineRule="auto"/>
        <w:ind w:firstLine="0"/>
        <w:rPr>
          <w:sz w:val="24"/>
        </w:rPr>
      </w:pPr>
      <w:r>
        <w:rPr>
          <w:sz w:val="24"/>
        </w:rPr>
        <w:t>требовать от Оператора уточнения его персональных данных, их блокирования или уничтожения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неполными,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устаревшими,</w:t>
      </w:r>
    </w:p>
    <w:p w14:paraId="525242AC" w14:textId="77777777" w:rsidR="00DC73ED" w:rsidRDefault="00DC73ED">
      <w:pPr>
        <w:pStyle w:val="a8"/>
        <w:spacing w:line="237" w:lineRule="auto"/>
        <w:rPr>
          <w:sz w:val="24"/>
        </w:rPr>
        <w:sectPr w:rsidR="00DC73ED">
          <w:pgSz w:w="11910" w:h="16840"/>
          <w:pgMar w:top="1040" w:right="708" w:bottom="280" w:left="1559" w:header="720" w:footer="720" w:gutter="0"/>
          <w:cols w:space="720"/>
        </w:sectPr>
      </w:pPr>
    </w:p>
    <w:p w14:paraId="38D4B260" w14:textId="77777777" w:rsidR="00DC73ED" w:rsidRDefault="00000000">
      <w:pPr>
        <w:pStyle w:val="a6"/>
        <w:spacing w:before="71" w:line="242" w:lineRule="auto"/>
      </w:pPr>
      <w:r>
        <w:lastRenderedPageBreak/>
        <w:t>неточными,</w:t>
      </w:r>
      <w:r>
        <w:rPr>
          <w:spacing w:val="-2"/>
        </w:rPr>
        <w:t xml:space="preserve"> </w:t>
      </w:r>
      <w:r>
        <w:t>незаконно</w:t>
      </w:r>
      <w:r>
        <w:rPr>
          <w:spacing w:val="-2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заявленной</w:t>
      </w:r>
      <w:r>
        <w:rPr>
          <w:spacing w:val="-2"/>
        </w:rPr>
        <w:t xml:space="preserve"> </w:t>
      </w:r>
      <w:r>
        <w:t>цели обработки, а также принимать предусмотренные законом меры по защите своих прав;</w:t>
      </w:r>
    </w:p>
    <w:p w14:paraId="52CBEA4F" w14:textId="77777777" w:rsidR="00DC73ED" w:rsidRDefault="00000000">
      <w:pPr>
        <w:pStyle w:val="a8"/>
        <w:numPr>
          <w:ilvl w:val="0"/>
          <w:numId w:val="3"/>
        </w:numPr>
        <w:tabs>
          <w:tab w:val="left" w:pos="847"/>
        </w:tabs>
        <w:spacing w:line="237" w:lineRule="auto"/>
        <w:ind w:firstLine="0"/>
        <w:rPr>
          <w:sz w:val="24"/>
        </w:rPr>
      </w:pPr>
      <w:r>
        <w:rPr>
          <w:sz w:val="24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42FDA7F2" w14:textId="77777777" w:rsidR="00DC73ED" w:rsidRDefault="00000000">
      <w:pPr>
        <w:pStyle w:val="a6"/>
        <w:spacing w:before="275"/>
        <w:rPr>
          <w:color w:val="00000A"/>
        </w:rPr>
      </w:pPr>
      <w:r>
        <w:t xml:space="preserve">Субъект персональных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данных, их блокированию или уничтожению, обратившись к Оператору с соответствующим запросом по адресу: </w:t>
      </w:r>
      <w:r>
        <w:rPr>
          <w:shd w:val="clear" w:color="auto" w:fill="FFFFFF" w:themeFill="background1"/>
        </w:rPr>
        <w:t>141074, Россия, Московская область, г. Королев, ул. Некрасова, д</w:t>
      </w:r>
      <w:r>
        <w:rPr>
          <w:shd w:val="clear" w:color="auto" w:fill="F9F9F9"/>
        </w:rPr>
        <w:t xml:space="preserve">. </w:t>
      </w:r>
      <w:r>
        <w:rPr>
          <w:shd w:val="clear" w:color="auto" w:fill="FFFFFF" w:themeFill="background1"/>
        </w:rPr>
        <w:t>23. кв. 1</w:t>
      </w:r>
      <w:r>
        <w:t xml:space="preserve"> </w:t>
      </w:r>
      <w:r>
        <w:rPr>
          <w:color w:val="00000A"/>
        </w:rPr>
        <w:t xml:space="preserve">или путем обращения к Оператору с соответствующим запросом по электронной почте: </w:t>
      </w:r>
      <w:r>
        <w:t>work.hotelkovcheg@yandex.ru</w:t>
      </w:r>
      <w:r>
        <w:rPr>
          <w:color w:val="00000A"/>
        </w:rPr>
        <w:t xml:space="preserve">. </w:t>
      </w:r>
      <w:r>
        <w:t>В обоих случаях запрос должен быть оформлен с соблюдением требований настоящей Политики.</w:t>
      </w:r>
    </w:p>
    <w:p w14:paraId="43FEA84F" w14:textId="77777777" w:rsidR="00DC73ED" w:rsidRDefault="00DC73ED">
      <w:pPr>
        <w:pStyle w:val="a6"/>
        <w:ind w:left="0" w:right="0"/>
        <w:jc w:val="left"/>
      </w:pPr>
    </w:p>
    <w:p w14:paraId="1B8BBEFC" w14:textId="77777777" w:rsidR="00DC73ED" w:rsidRDefault="00000000">
      <w:pPr>
        <w:pStyle w:val="a8"/>
        <w:numPr>
          <w:ilvl w:val="1"/>
          <w:numId w:val="1"/>
        </w:numPr>
        <w:tabs>
          <w:tab w:val="left" w:pos="720"/>
        </w:tabs>
        <w:ind w:firstLine="0"/>
        <w:jc w:val="both"/>
        <w:rPr>
          <w:sz w:val="24"/>
        </w:rPr>
      </w:pPr>
      <w:r>
        <w:rPr>
          <w:sz w:val="24"/>
        </w:rPr>
        <w:t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5B2A8CAE" w14:textId="77777777" w:rsidR="00DC73ED" w:rsidRDefault="00DC73ED">
      <w:pPr>
        <w:pStyle w:val="a6"/>
        <w:ind w:left="0" w:right="0"/>
        <w:jc w:val="left"/>
      </w:pPr>
    </w:p>
    <w:p w14:paraId="0A63E5D3" w14:textId="77777777" w:rsidR="00DC73ED" w:rsidRDefault="00000000">
      <w:pPr>
        <w:pStyle w:val="a8"/>
        <w:numPr>
          <w:ilvl w:val="1"/>
          <w:numId w:val="1"/>
        </w:numPr>
        <w:tabs>
          <w:tab w:val="left" w:pos="563"/>
        </w:tabs>
        <w:ind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357497BC" w14:textId="77777777" w:rsidR="00DC73ED" w:rsidRDefault="00DC73ED">
      <w:pPr>
        <w:pStyle w:val="a6"/>
        <w:ind w:left="0" w:right="0"/>
        <w:jc w:val="left"/>
      </w:pPr>
    </w:p>
    <w:p w14:paraId="54EDD718" w14:textId="77777777" w:rsidR="00DC73ED" w:rsidRDefault="00000000">
      <w:pPr>
        <w:pStyle w:val="1"/>
        <w:numPr>
          <w:ilvl w:val="0"/>
          <w:numId w:val="1"/>
        </w:numPr>
        <w:tabs>
          <w:tab w:val="left" w:pos="380"/>
        </w:tabs>
        <w:jc w:val="both"/>
      </w:pPr>
      <w:r>
        <w:t>ПРИНЦИПЫ</w:t>
      </w:r>
      <w:r>
        <w:rPr>
          <w:spacing w:val="-1"/>
        </w:rPr>
        <w:t xml:space="preserve"> </w:t>
      </w:r>
      <w:r>
        <w:t xml:space="preserve">ОБРАБОТКИ ПЕРСОНАЛЬНЫХ </w:t>
      </w:r>
      <w:r>
        <w:rPr>
          <w:spacing w:val="-2"/>
        </w:rPr>
        <w:t>ДАННЫХ</w:t>
      </w:r>
    </w:p>
    <w:p w14:paraId="43619EB7" w14:textId="77777777" w:rsidR="00DC73ED" w:rsidRDefault="00DC73ED">
      <w:pPr>
        <w:pStyle w:val="a6"/>
        <w:ind w:left="0" w:right="0"/>
        <w:jc w:val="left"/>
        <w:rPr>
          <w:b/>
        </w:rPr>
      </w:pPr>
    </w:p>
    <w:p w14:paraId="1312BB02" w14:textId="77777777" w:rsidR="00DC73ED" w:rsidRDefault="00000000">
      <w:pPr>
        <w:pStyle w:val="a8"/>
        <w:numPr>
          <w:ilvl w:val="1"/>
          <w:numId w:val="1"/>
        </w:numPr>
        <w:tabs>
          <w:tab w:val="left" w:pos="653"/>
        </w:tabs>
        <w:ind w:firstLine="0"/>
        <w:jc w:val="both"/>
        <w:rPr>
          <w:sz w:val="24"/>
        </w:rPr>
      </w:pPr>
      <w:r>
        <w:rPr>
          <w:sz w:val="24"/>
        </w:rPr>
        <w:t xml:space="preserve">Обработка персональных данных осуществляется Оператором в соответствии с требованиями законодательства Российской Федерации и на основе следующих </w:t>
      </w:r>
      <w:r>
        <w:rPr>
          <w:spacing w:val="-2"/>
          <w:sz w:val="24"/>
        </w:rPr>
        <w:t>принципов:</w:t>
      </w:r>
    </w:p>
    <w:p w14:paraId="509CFE1D" w14:textId="77777777" w:rsidR="00DC73ED" w:rsidRDefault="00DC73ED">
      <w:pPr>
        <w:pStyle w:val="a6"/>
        <w:spacing w:before="2"/>
        <w:ind w:left="0" w:right="0"/>
        <w:jc w:val="left"/>
      </w:pPr>
    </w:p>
    <w:p w14:paraId="31CD75D4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line="293" w:lineRule="exact"/>
        <w:ind w:left="847" w:right="0" w:hanging="707"/>
        <w:rPr>
          <w:sz w:val="24"/>
        </w:rPr>
      </w:pP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основы;</w:t>
      </w:r>
    </w:p>
    <w:p w14:paraId="322E10F2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2" w:line="237" w:lineRule="auto"/>
        <w:ind w:firstLine="0"/>
        <w:rPr>
          <w:sz w:val="24"/>
        </w:rPr>
      </w:pPr>
      <w:r>
        <w:rPr>
          <w:sz w:val="24"/>
        </w:rPr>
        <w:t>ограничения обработки персональных данных достижением конкретных, заранее определённых и законных целей;</w:t>
      </w:r>
    </w:p>
    <w:p w14:paraId="2C4CDFF8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>недопущения обработки персональных данных, несовместимой с целями сбора персональных данных;</w:t>
      </w:r>
    </w:p>
    <w:p w14:paraId="1C38EE95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ind w:firstLine="0"/>
        <w:rPr>
          <w:sz w:val="24"/>
        </w:rPr>
      </w:pPr>
      <w:r>
        <w:rPr>
          <w:sz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4F259A87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1" w:line="293" w:lineRule="exact"/>
        <w:ind w:left="847" w:right="0" w:hanging="707"/>
        <w:rPr>
          <w:sz w:val="24"/>
        </w:rPr>
      </w:pP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тех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9"/>
          <w:sz w:val="24"/>
        </w:rPr>
        <w:t xml:space="preserve"> </w:t>
      </w:r>
      <w:r>
        <w:rPr>
          <w:sz w:val="24"/>
        </w:rPr>
        <w:t>целям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обработки;</w:t>
      </w:r>
    </w:p>
    <w:p w14:paraId="70A6030F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2" w:line="237" w:lineRule="auto"/>
        <w:ind w:firstLine="0"/>
        <w:rPr>
          <w:sz w:val="24"/>
        </w:rPr>
      </w:pPr>
      <w:r>
        <w:rPr>
          <w:sz w:val="24"/>
        </w:rPr>
        <w:t>соответствия содержания и объёма обрабатываемых персональных данных заявленным целям обработки;</w:t>
      </w:r>
    </w:p>
    <w:p w14:paraId="2BD0445F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>недопущения обработки избыточных персональных данных по отношению к заявленным целям их обработки;</w:t>
      </w:r>
    </w:p>
    <w:p w14:paraId="6FDBB5F8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2" w:line="237" w:lineRule="auto"/>
        <w:ind w:firstLine="0"/>
        <w:rPr>
          <w:sz w:val="24"/>
        </w:rPr>
      </w:pPr>
      <w:r>
        <w:rPr>
          <w:sz w:val="24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5AE0D38B" w14:textId="77777777" w:rsidR="00DC73ED" w:rsidRDefault="00000000">
      <w:pPr>
        <w:pStyle w:val="a8"/>
        <w:numPr>
          <w:ilvl w:val="0"/>
          <w:numId w:val="4"/>
        </w:numPr>
        <w:tabs>
          <w:tab w:val="left" w:pos="847"/>
        </w:tabs>
        <w:spacing w:before="4"/>
        <w:ind w:firstLine="0"/>
        <w:rPr>
          <w:sz w:val="24"/>
        </w:rPr>
      </w:pPr>
      <w:r>
        <w:rPr>
          <w:sz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7E205D6D" w14:textId="77777777" w:rsidR="00DC73ED" w:rsidRDefault="00000000">
      <w:pPr>
        <w:pStyle w:val="1"/>
        <w:numPr>
          <w:ilvl w:val="0"/>
          <w:numId w:val="1"/>
        </w:numPr>
        <w:tabs>
          <w:tab w:val="left" w:pos="380"/>
        </w:tabs>
        <w:spacing w:before="273"/>
        <w:jc w:val="both"/>
      </w:pPr>
      <w:r>
        <w:t>ПРАВОВЫЕ</w:t>
      </w:r>
      <w:r>
        <w:rPr>
          <w:spacing w:val="-1"/>
        </w:rPr>
        <w:t xml:space="preserve"> </w:t>
      </w:r>
      <w:r>
        <w:t>ОСНОВАНИЯ ОБРАБОТКИ</w:t>
      </w:r>
      <w:r>
        <w:rPr>
          <w:spacing w:val="-1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</w:p>
    <w:p w14:paraId="3AAD07F3" w14:textId="77777777" w:rsidR="00DC73ED" w:rsidRDefault="00DC73ED">
      <w:pPr>
        <w:pStyle w:val="a6"/>
        <w:ind w:left="0" w:right="0"/>
        <w:jc w:val="left"/>
        <w:rPr>
          <w:b/>
        </w:rPr>
      </w:pPr>
    </w:p>
    <w:p w14:paraId="1B16B7BE" w14:textId="77777777" w:rsidR="00DC73ED" w:rsidRDefault="00000000">
      <w:pPr>
        <w:pStyle w:val="a8"/>
        <w:numPr>
          <w:ilvl w:val="1"/>
          <w:numId w:val="1"/>
        </w:numPr>
        <w:tabs>
          <w:tab w:val="left" w:pos="666"/>
        </w:tabs>
        <w:ind w:firstLine="0"/>
        <w:jc w:val="both"/>
        <w:rPr>
          <w:sz w:val="24"/>
        </w:rPr>
      </w:pPr>
      <w:r>
        <w:rPr>
          <w:sz w:val="24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5193ABEB" w14:textId="77777777" w:rsidR="00DC73ED" w:rsidRDefault="00DC73ED">
      <w:pPr>
        <w:pStyle w:val="a8"/>
        <w:rPr>
          <w:sz w:val="24"/>
        </w:rPr>
        <w:sectPr w:rsidR="00DC73ED">
          <w:pgSz w:w="11910" w:h="16840"/>
          <w:pgMar w:top="1040" w:right="708" w:bottom="280" w:left="1559" w:header="720" w:footer="720" w:gutter="0"/>
          <w:cols w:space="720"/>
        </w:sectPr>
      </w:pPr>
    </w:p>
    <w:p w14:paraId="4826F7EC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line="293" w:lineRule="exact"/>
        <w:ind w:left="848" w:right="0"/>
        <w:rPr>
          <w:rFonts w:ascii="Symbol" w:hAnsi="Symbol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Конституция</w:t>
      </w:r>
      <w:r>
        <w:rPr>
          <w:color w:val="00000A"/>
          <w:spacing w:val="-5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Российской</w:t>
      </w:r>
      <w:r>
        <w:rPr>
          <w:color w:val="00000A"/>
          <w:spacing w:val="-5"/>
          <w:sz w:val="24"/>
          <w:szCs w:val="24"/>
        </w:rPr>
        <w:t xml:space="preserve"> </w:t>
      </w:r>
      <w:r>
        <w:rPr>
          <w:color w:val="00000A"/>
          <w:spacing w:val="-2"/>
          <w:sz w:val="24"/>
          <w:szCs w:val="24"/>
        </w:rPr>
        <w:t>Федерации;</w:t>
      </w:r>
    </w:p>
    <w:p w14:paraId="1A01FD11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line="293" w:lineRule="exact"/>
        <w:ind w:left="848" w:right="0"/>
        <w:rPr>
          <w:rFonts w:ascii="Symbol" w:hAnsi="Symbol"/>
          <w:color w:val="00000A"/>
          <w:sz w:val="24"/>
          <w:szCs w:val="24"/>
        </w:rPr>
      </w:pPr>
      <w:r>
        <w:rPr>
          <w:sz w:val="24"/>
          <w:szCs w:val="24"/>
        </w:rPr>
        <w:t>Гражданский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Кодекс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Федерации;</w:t>
      </w:r>
    </w:p>
    <w:p w14:paraId="595630F8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before="3" w:line="293" w:lineRule="exact"/>
        <w:ind w:left="848" w:right="0"/>
        <w:rPr>
          <w:rFonts w:ascii="Symbol" w:hAnsi="Symbol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Налоговый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кодекс</w:t>
      </w:r>
      <w:r>
        <w:rPr>
          <w:color w:val="00000A"/>
          <w:spacing w:val="-3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Российской</w:t>
      </w:r>
      <w:r>
        <w:rPr>
          <w:color w:val="00000A"/>
          <w:spacing w:val="-3"/>
          <w:sz w:val="24"/>
          <w:szCs w:val="24"/>
        </w:rPr>
        <w:t xml:space="preserve"> </w:t>
      </w:r>
      <w:r>
        <w:rPr>
          <w:color w:val="00000A"/>
          <w:spacing w:val="-2"/>
          <w:sz w:val="24"/>
          <w:szCs w:val="24"/>
        </w:rPr>
        <w:t>Федерации;</w:t>
      </w:r>
    </w:p>
    <w:p w14:paraId="5AA171FC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line="293" w:lineRule="exact"/>
        <w:ind w:left="848" w:right="0"/>
        <w:rPr>
          <w:rFonts w:ascii="Symbol" w:hAnsi="Symbol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Федеральный</w:t>
      </w:r>
      <w:r>
        <w:rPr>
          <w:color w:val="00000A"/>
          <w:spacing w:val="-4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закон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от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6</w:t>
      </w:r>
      <w:r>
        <w:rPr>
          <w:color w:val="00000A"/>
          <w:spacing w:val="-3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декабря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2011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г.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№</w:t>
      </w:r>
      <w:r>
        <w:rPr>
          <w:color w:val="00000A"/>
          <w:spacing w:val="-2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402-ФЗ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«О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бухгалтерском</w:t>
      </w:r>
      <w:r>
        <w:rPr>
          <w:color w:val="00000A"/>
          <w:spacing w:val="-1"/>
          <w:sz w:val="24"/>
          <w:szCs w:val="24"/>
        </w:rPr>
        <w:t xml:space="preserve"> </w:t>
      </w:r>
      <w:r>
        <w:rPr>
          <w:color w:val="00000A"/>
          <w:spacing w:val="-2"/>
          <w:sz w:val="24"/>
          <w:szCs w:val="24"/>
        </w:rPr>
        <w:t>учёте»;</w:t>
      </w:r>
    </w:p>
    <w:p w14:paraId="7011A890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before="2" w:line="237" w:lineRule="auto"/>
        <w:ind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Федеральный закон от 24 ноября 1996 года № 132-ФЗ «Об основах туристической деятельности в Российской Федерации»;</w:t>
      </w:r>
    </w:p>
    <w:p w14:paraId="4A7F9557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before="2" w:line="237" w:lineRule="auto"/>
        <w:ind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Пост</w:t>
      </w:r>
      <w:r>
        <w:rPr>
          <w:color w:val="000000"/>
          <w:sz w:val="24"/>
          <w:szCs w:val="24"/>
        </w:rPr>
        <w:t>ановление Правительства РФ от 18.11.2020 № 1853 «Об утверждении Правил предоставления гостиничных услуг в Российской Федерации»;</w:t>
      </w:r>
    </w:p>
    <w:p w14:paraId="7E9EACDB" w14:textId="77777777" w:rsidR="00DC73ED" w:rsidRDefault="00000000">
      <w:pPr>
        <w:pStyle w:val="a8"/>
        <w:numPr>
          <w:ilvl w:val="0"/>
          <w:numId w:val="5"/>
        </w:numPr>
        <w:tabs>
          <w:tab w:val="left" w:pos="848"/>
        </w:tabs>
        <w:spacing w:before="2" w:line="237" w:lineRule="auto"/>
        <w:ind w:firstLin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иные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нормативные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отношения,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 деятельностью Оператора.</w:t>
      </w:r>
    </w:p>
    <w:p w14:paraId="285A455F" w14:textId="77777777" w:rsidR="00DC73ED" w:rsidRDefault="00DC73ED">
      <w:pPr>
        <w:pStyle w:val="a6"/>
        <w:ind w:left="0" w:right="0"/>
      </w:pPr>
    </w:p>
    <w:p w14:paraId="2A241213" w14:textId="77777777" w:rsidR="00DC73ED" w:rsidRDefault="00000000">
      <w:pPr>
        <w:pStyle w:val="a8"/>
        <w:numPr>
          <w:ilvl w:val="1"/>
          <w:numId w:val="1"/>
        </w:numPr>
        <w:tabs>
          <w:tab w:val="left" w:pos="560"/>
        </w:tabs>
        <w:ind w:left="560" w:right="0" w:hanging="420"/>
        <w:rPr>
          <w:sz w:val="24"/>
        </w:rPr>
      </w:pPr>
      <w:r>
        <w:rPr>
          <w:sz w:val="24"/>
        </w:rPr>
        <w:t>Правовым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654D6B96" w14:textId="77777777" w:rsidR="00DC73ED" w:rsidRDefault="00000000">
      <w:pPr>
        <w:pStyle w:val="a8"/>
        <w:numPr>
          <w:ilvl w:val="0"/>
          <w:numId w:val="6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договоры,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662556C5" w14:textId="77777777" w:rsidR="00DC73ED" w:rsidRDefault="00000000">
      <w:pPr>
        <w:pStyle w:val="a8"/>
        <w:numPr>
          <w:ilvl w:val="0"/>
          <w:numId w:val="6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14:paraId="417EB861" w14:textId="77777777" w:rsidR="00DC73ED" w:rsidRDefault="00000000">
      <w:pPr>
        <w:pStyle w:val="1"/>
        <w:numPr>
          <w:ilvl w:val="0"/>
          <w:numId w:val="1"/>
        </w:numPr>
        <w:tabs>
          <w:tab w:val="left" w:pos="380"/>
        </w:tabs>
        <w:spacing w:before="271"/>
      </w:pPr>
      <w:r>
        <w:t>ЦЕЛИ</w:t>
      </w:r>
      <w:r>
        <w:rPr>
          <w:spacing w:val="-1"/>
        </w:rPr>
        <w:t xml:space="preserve"> </w:t>
      </w:r>
      <w:r>
        <w:t>И УСЛОВИЯ</w:t>
      </w:r>
      <w:r>
        <w:rPr>
          <w:spacing w:val="-1"/>
        </w:rPr>
        <w:t xml:space="preserve"> </w:t>
      </w:r>
      <w:r>
        <w:t xml:space="preserve">ОБРАБОТКИ ПЕРСОНАЛЬНЫХ </w:t>
      </w:r>
      <w:r>
        <w:rPr>
          <w:spacing w:val="-2"/>
        </w:rPr>
        <w:t>ДАННЫХ</w:t>
      </w:r>
    </w:p>
    <w:p w14:paraId="357441E6" w14:textId="77777777" w:rsidR="00DC73ED" w:rsidRDefault="00DC73ED">
      <w:pPr>
        <w:pStyle w:val="a6"/>
        <w:ind w:left="0" w:right="0"/>
        <w:jc w:val="left"/>
        <w:rPr>
          <w:b/>
        </w:rPr>
      </w:pPr>
    </w:p>
    <w:p w14:paraId="4810D42B" w14:textId="77777777" w:rsidR="00DC73ED" w:rsidRDefault="00000000">
      <w:pPr>
        <w:pStyle w:val="a8"/>
        <w:numPr>
          <w:ilvl w:val="1"/>
          <w:numId w:val="1"/>
        </w:numPr>
        <w:tabs>
          <w:tab w:val="left" w:pos="594"/>
        </w:tabs>
        <w:ind w:firstLine="0"/>
        <w:jc w:val="both"/>
        <w:rPr>
          <w:sz w:val="24"/>
          <w:u w:val="single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48A857A1" w14:textId="77777777" w:rsidR="00DC73ED" w:rsidRDefault="00DC73ED">
      <w:pPr>
        <w:pStyle w:val="a6"/>
        <w:spacing w:before="2"/>
        <w:ind w:left="0" w:right="0"/>
        <w:jc w:val="left"/>
      </w:pPr>
    </w:p>
    <w:p w14:paraId="7D368570" w14:textId="77777777" w:rsidR="00DC73ED" w:rsidRDefault="00000000">
      <w:pPr>
        <w:pStyle w:val="a8"/>
        <w:numPr>
          <w:ilvl w:val="1"/>
          <w:numId w:val="1"/>
        </w:numPr>
        <w:tabs>
          <w:tab w:val="left" w:pos="570"/>
        </w:tabs>
        <w:ind w:right="138" w:firstLine="0"/>
        <w:jc w:val="both"/>
        <w:rPr>
          <w:sz w:val="24"/>
          <w:u w:val="single"/>
        </w:rPr>
      </w:pPr>
      <w:r>
        <w:rPr>
          <w:sz w:val="24"/>
        </w:rPr>
        <w:t>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</w:t>
      </w:r>
    </w:p>
    <w:p w14:paraId="2FAA249B" w14:textId="77777777" w:rsidR="00DC73ED" w:rsidRDefault="00000000">
      <w:pPr>
        <w:pStyle w:val="a8"/>
        <w:numPr>
          <w:ilvl w:val="1"/>
          <w:numId w:val="1"/>
        </w:numPr>
        <w:tabs>
          <w:tab w:val="left" w:pos="500"/>
        </w:tabs>
        <w:spacing w:before="274"/>
        <w:ind w:left="500" w:right="0" w:hanging="360"/>
        <w:jc w:val="both"/>
        <w:rPr>
          <w:sz w:val="24"/>
          <w:u w:val="single"/>
        </w:rPr>
      </w:pPr>
      <w:r>
        <w:rPr>
          <w:color w:val="00000A"/>
          <w:sz w:val="24"/>
          <w:u w:val="single" w:color="00000A"/>
        </w:rPr>
        <w:t xml:space="preserve"> Цель: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обработка</w:t>
      </w:r>
      <w:r>
        <w:rPr>
          <w:color w:val="00000A"/>
          <w:spacing w:val="-1"/>
          <w:sz w:val="24"/>
          <w:u w:val="single" w:color="00000A"/>
        </w:rPr>
        <w:t xml:space="preserve"> </w:t>
      </w:r>
      <w:r>
        <w:rPr>
          <w:color w:val="00000A"/>
          <w:spacing w:val="-2"/>
          <w:sz w:val="24"/>
          <w:u w:val="single" w:color="00000A"/>
        </w:rPr>
        <w:t>заявок</w:t>
      </w:r>
    </w:p>
    <w:p w14:paraId="2D4B1F28" w14:textId="77777777" w:rsidR="00DC73ED" w:rsidRDefault="00DC73ED">
      <w:pPr>
        <w:pStyle w:val="a6"/>
        <w:ind w:left="0" w:right="0"/>
        <w:jc w:val="left"/>
      </w:pPr>
    </w:p>
    <w:p w14:paraId="35F71AFF" w14:textId="77777777" w:rsidR="00DC73ED" w:rsidRDefault="00000000">
      <w:pPr>
        <w:pStyle w:val="a6"/>
        <w:spacing w:line="242" w:lineRule="auto"/>
      </w:pPr>
      <w:r>
        <w:t>Категории и перечень обрабатываемых данных: фамилия, имя, отчество; номер телефона; адрес электронной почты, должность, аккаунт (никнейм) в социальных сетях.</w:t>
      </w:r>
    </w:p>
    <w:p w14:paraId="63D37DD4" w14:textId="77777777" w:rsidR="00DC73ED" w:rsidRDefault="00000000">
      <w:pPr>
        <w:pStyle w:val="a6"/>
        <w:spacing w:before="275" w:line="237" w:lineRule="auto"/>
      </w:pPr>
      <w:r>
        <w:t>Категории субъектов, персональные данные которых обрабатываются: субъекты персональных данных – посетители сайта, клиенты.</w:t>
      </w:r>
    </w:p>
    <w:p w14:paraId="438F1C03" w14:textId="77777777" w:rsidR="00DC73ED" w:rsidRDefault="00DC73ED">
      <w:pPr>
        <w:pStyle w:val="a6"/>
        <w:spacing w:before="1"/>
        <w:ind w:left="0" w:right="0"/>
        <w:jc w:val="left"/>
      </w:pPr>
    </w:p>
    <w:p w14:paraId="64326B71" w14:textId="77777777" w:rsidR="00DC73ED" w:rsidRDefault="00000000">
      <w:pPr>
        <w:pStyle w:val="a6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7D50AB68" w14:textId="77777777" w:rsidR="00DC73ED" w:rsidRDefault="00DC73ED">
      <w:pPr>
        <w:pStyle w:val="a6"/>
        <w:ind w:left="0" w:right="0"/>
        <w:jc w:val="left"/>
      </w:pPr>
    </w:p>
    <w:p w14:paraId="1ACCC16D" w14:textId="77777777" w:rsidR="00DC73ED" w:rsidRDefault="00000000">
      <w:pPr>
        <w:pStyle w:val="a6"/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законодательством.</w:t>
      </w:r>
    </w:p>
    <w:p w14:paraId="3C2523D3" w14:textId="77777777" w:rsidR="00DC73ED" w:rsidRDefault="00DC73ED">
      <w:pPr>
        <w:pStyle w:val="a6"/>
        <w:ind w:left="0" w:right="0"/>
        <w:jc w:val="left"/>
      </w:pPr>
    </w:p>
    <w:p w14:paraId="77DC3C73" w14:textId="77777777" w:rsidR="00DC73ED" w:rsidRDefault="00000000">
      <w:pPr>
        <w:pStyle w:val="a6"/>
      </w:pPr>
      <w:r>
        <w:t>Оператор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автоматизированную,</w:t>
      </w:r>
      <w:r>
        <w:rPr>
          <w:spacing w:val="-8"/>
        </w:rPr>
        <w:t xml:space="preserve"> </w:t>
      </w:r>
      <w:r>
        <w:t>неавтоматизированную,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смешанную обработку персональных данных субъектов персональных данных с получением и/или передачей</w:t>
      </w:r>
      <w:r>
        <w:rPr>
          <w:spacing w:val="-14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информационно-телекоммуникационным</w:t>
      </w:r>
      <w:r>
        <w:rPr>
          <w:spacing w:val="-14"/>
        </w:rPr>
        <w:t xml:space="preserve"> </w:t>
      </w:r>
      <w:r>
        <w:t>сетям,</w:t>
      </w:r>
      <w:r>
        <w:rPr>
          <w:spacing w:val="-14"/>
        </w:rPr>
        <w:t xml:space="preserve"> </w:t>
      </w:r>
      <w:r>
        <w:t>без передачи по внутренней сети Оператора.</w:t>
      </w:r>
    </w:p>
    <w:p w14:paraId="57081012" w14:textId="77777777" w:rsidR="00DC73ED" w:rsidRDefault="00DC73ED">
      <w:pPr>
        <w:pStyle w:val="a6"/>
        <w:spacing w:before="3"/>
        <w:ind w:left="0" w:right="0"/>
        <w:jc w:val="left"/>
      </w:pPr>
    </w:p>
    <w:p w14:paraId="6B5D6BF6" w14:textId="77777777" w:rsidR="00DC73ED" w:rsidRDefault="00000000">
      <w:pPr>
        <w:pStyle w:val="a6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7A03AC02" w14:textId="77777777" w:rsidR="00DC73ED" w:rsidRDefault="00DC73ED">
      <w:pPr>
        <w:pStyle w:val="a6"/>
        <w:sectPr w:rsidR="00DC73ED">
          <w:pgSz w:w="11910" w:h="16840"/>
          <w:pgMar w:top="1040" w:right="708" w:bottom="280" w:left="1559" w:header="720" w:footer="720" w:gutter="0"/>
          <w:cols w:space="720"/>
        </w:sectPr>
      </w:pPr>
    </w:p>
    <w:p w14:paraId="79EABB70" w14:textId="77777777" w:rsidR="00DC73ED" w:rsidRDefault="00000000">
      <w:pPr>
        <w:pStyle w:val="a6"/>
        <w:spacing w:before="71"/>
      </w:pPr>
      <w:r>
        <w:lastRenderedPageBreak/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3D25BB7D" w14:textId="77777777" w:rsidR="00DC73ED" w:rsidRDefault="00DC73ED">
      <w:pPr>
        <w:pStyle w:val="a6"/>
        <w:ind w:left="0" w:right="0"/>
        <w:jc w:val="left"/>
      </w:pPr>
    </w:p>
    <w:p w14:paraId="6B96715D" w14:textId="77777777" w:rsidR="00DC73ED" w:rsidRDefault="00000000">
      <w:pPr>
        <w:pStyle w:val="a6"/>
        <w:spacing w:line="242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0587FD84" w14:textId="77777777" w:rsidR="00DC73ED" w:rsidRDefault="00000000">
      <w:pPr>
        <w:pStyle w:val="a8"/>
        <w:numPr>
          <w:ilvl w:val="1"/>
          <w:numId w:val="1"/>
        </w:numPr>
        <w:tabs>
          <w:tab w:val="left" w:pos="500"/>
        </w:tabs>
        <w:spacing w:before="273"/>
        <w:ind w:firstLine="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Цель: </w:t>
      </w:r>
      <w:r>
        <w:rPr>
          <w:color w:val="00000A"/>
          <w:sz w:val="24"/>
          <w:u w:val="single" w:color="00000A"/>
        </w:rPr>
        <w:t>Подготовка, заключение и исполнение гражданско-правового договора</w:t>
      </w:r>
      <w:r>
        <w:rPr>
          <w:sz w:val="24"/>
          <w:u w:val="single"/>
        </w:rPr>
        <w:t xml:space="preserve"> на</w:t>
      </w:r>
      <w:r>
        <w:rPr>
          <w:sz w:val="24"/>
        </w:rPr>
        <w:t xml:space="preserve"> </w:t>
      </w:r>
      <w:r>
        <w:rPr>
          <w:sz w:val="24"/>
          <w:u w:val="single"/>
        </w:rPr>
        <w:t>оказание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гостиничных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услуг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(бронирование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размещения,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размещение),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исполнение</w:t>
      </w:r>
      <w:r>
        <w:rPr>
          <w:sz w:val="24"/>
        </w:rPr>
        <w:t xml:space="preserve"> </w:t>
      </w:r>
      <w:r>
        <w:rPr>
          <w:sz w:val="24"/>
          <w:u w:val="single"/>
        </w:rPr>
        <w:t>установленных законодательством РФ обязанностей гостиничного оператора по</w:t>
      </w:r>
      <w:r>
        <w:rPr>
          <w:sz w:val="24"/>
        </w:rPr>
        <w:t xml:space="preserve"> </w:t>
      </w:r>
      <w:r>
        <w:rPr>
          <w:sz w:val="24"/>
          <w:u w:val="single"/>
        </w:rPr>
        <w:t>осуществлению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учета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граждан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месту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пребывания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информационного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z w:val="24"/>
        </w:rPr>
        <w:t xml:space="preserve"> </w:t>
      </w:r>
      <w:r>
        <w:rPr>
          <w:sz w:val="24"/>
          <w:u w:val="single"/>
        </w:rPr>
        <w:t>государственными органами;</w:t>
      </w:r>
    </w:p>
    <w:p w14:paraId="4D1566D3" w14:textId="77777777" w:rsidR="00DC73ED" w:rsidRDefault="00DC73ED">
      <w:pPr>
        <w:pStyle w:val="a6"/>
        <w:ind w:left="0" w:right="0"/>
        <w:jc w:val="left"/>
      </w:pPr>
    </w:p>
    <w:p w14:paraId="49169D7E" w14:textId="77777777" w:rsidR="00DC73ED" w:rsidRDefault="00000000">
      <w:pPr>
        <w:pStyle w:val="a6"/>
      </w:pPr>
      <w:r>
        <w:t xml:space="preserve">Категории и перечень обрабатываемых данных: </w:t>
      </w:r>
      <w:r>
        <w:rPr>
          <w:color w:val="00000A"/>
        </w:rPr>
        <w:t>год, месяц, день рождения; пол; паспортные данные (серия, номер, дата выдачи, наименование органа, выдавшего документ, код подразделения) и гражданство; адрес места жительства (по паспорту и фактический);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 xml:space="preserve">серия и номер заграничного паспорта, срок его действия, страна выдачи и наименование органа, выдавшего документ; фамилия и имя, как они указаны в загранпаспорте; сведения, иная информация, строго в объеме, необходимом для оказания гостиничных услуг; </w:t>
      </w:r>
      <w:r>
        <w:t>номер телефона; адрес электронной почты; должность; реквизиты банковской карты; номер расчетного счета; номер лицевого счета.</w:t>
      </w:r>
    </w:p>
    <w:p w14:paraId="03A4D9BF" w14:textId="77777777" w:rsidR="00DC73ED" w:rsidRDefault="00000000">
      <w:pPr>
        <w:pStyle w:val="a6"/>
        <w:spacing w:before="274" w:line="242" w:lineRule="auto"/>
      </w:pPr>
      <w:r>
        <w:t>Категории субъектов, персональные данные которых обрабатываются: субъекты персональных данных – посетители сайта, клиенты, контрагенты.</w:t>
      </w:r>
    </w:p>
    <w:p w14:paraId="6642283C" w14:textId="77777777" w:rsidR="00DC73ED" w:rsidRDefault="00000000">
      <w:pPr>
        <w:pStyle w:val="a6"/>
        <w:spacing w:before="273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130E7A50" w14:textId="77777777" w:rsidR="00DC73ED" w:rsidRDefault="00DC73ED">
      <w:pPr>
        <w:pStyle w:val="a6"/>
        <w:ind w:left="0" w:right="0"/>
        <w:jc w:val="left"/>
      </w:pPr>
    </w:p>
    <w:p w14:paraId="2D7713D9" w14:textId="77777777" w:rsidR="00DC73ED" w:rsidRDefault="00000000">
      <w:pPr>
        <w:pStyle w:val="a6"/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законодательством.</w:t>
      </w:r>
    </w:p>
    <w:p w14:paraId="4C413BEE" w14:textId="77777777" w:rsidR="00DC73ED" w:rsidRDefault="00DC73ED">
      <w:pPr>
        <w:pStyle w:val="a6"/>
        <w:ind w:left="0" w:right="0"/>
        <w:jc w:val="left"/>
      </w:pPr>
    </w:p>
    <w:p w14:paraId="7DA4F9F7" w14:textId="77777777" w:rsidR="00DC73ED" w:rsidRDefault="00000000">
      <w:pPr>
        <w:pStyle w:val="a6"/>
      </w:pPr>
      <w:r>
        <w:t>Оператор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автоматизированную,</w:t>
      </w:r>
      <w:r>
        <w:rPr>
          <w:spacing w:val="-8"/>
        </w:rPr>
        <w:t xml:space="preserve"> </w:t>
      </w:r>
      <w:r>
        <w:t>неавтоматизированную,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смешанную обработку персональных данных субъектов персональных данных с получением и/или передачей</w:t>
      </w:r>
      <w:r>
        <w:rPr>
          <w:spacing w:val="-14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информационно-телекоммуникационным</w:t>
      </w:r>
      <w:r>
        <w:rPr>
          <w:spacing w:val="-14"/>
        </w:rPr>
        <w:t xml:space="preserve"> </w:t>
      </w:r>
      <w:r>
        <w:t>сетям,</w:t>
      </w:r>
      <w:r>
        <w:rPr>
          <w:spacing w:val="-14"/>
        </w:rPr>
        <w:t xml:space="preserve"> </w:t>
      </w:r>
      <w:r>
        <w:t>без передачи по внутренней сети Оператора.</w:t>
      </w:r>
    </w:p>
    <w:p w14:paraId="3D167723" w14:textId="77777777" w:rsidR="00DC73ED" w:rsidRDefault="00000000">
      <w:pPr>
        <w:pStyle w:val="a6"/>
        <w:spacing w:before="274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21E53DAD" w14:textId="77777777" w:rsidR="00DC73ED" w:rsidRDefault="00000000">
      <w:pPr>
        <w:pStyle w:val="a6"/>
        <w:spacing w:before="276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727BE605" w14:textId="77777777" w:rsidR="00DC73ED" w:rsidRDefault="00DC73ED">
      <w:pPr>
        <w:pStyle w:val="a6"/>
        <w:ind w:left="0" w:right="0"/>
        <w:jc w:val="left"/>
      </w:pPr>
    </w:p>
    <w:p w14:paraId="1634354C" w14:textId="77777777" w:rsidR="00DC73ED" w:rsidRDefault="00000000">
      <w:pPr>
        <w:pStyle w:val="a6"/>
        <w:spacing w:line="242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6BED523D" w14:textId="77777777" w:rsidR="00DC73ED" w:rsidRDefault="00000000">
      <w:pPr>
        <w:pStyle w:val="a8"/>
        <w:numPr>
          <w:ilvl w:val="1"/>
          <w:numId w:val="1"/>
        </w:numPr>
        <w:tabs>
          <w:tab w:val="left" w:pos="500"/>
        </w:tabs>
        <w:spacing w:before="275" w:line="237" w:lineRule="auto"/>
        <w:ind w:firstLine="0"/>
        <w:rPr>
          <w:sz w:val="24"/>
          <w:u w:val="single"/>
        </w:rPr>
      </w:pPr>
      <w:r>
        <w:rPr>
          <w:spacing w:val="-2"/>
          <w:sz w:val="24"/>
          <w:u w:val="single"/>
        </w:rPr>
        <w:t xml:space="preserve"> </w:t>
      </w:r>
      <w:r>
        <w:rPr>
          <w:color w:val="00000A"/>
          <w:sz w:val="24"/>
          <w:u w:val="single" w:color="00000A"/>
        </w:rPr>
        <w:t>Цель: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направление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Субъекту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персональных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данных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сообщений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рекламного</w:t>
      </w:r>
      <w:r>
        <w:rPr>
          <w:color w:val="00000A"/>
          <w:spacing w:val="4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и/или</w:t>
      </w:r>
      <w:r>
        <w:rPr>
          <w:color w:val="00000A"/>
          <w:sz w:val="24"/>
        </w:rPr>
        <w:t xml:space="preserve"> </w:t>
      </w:r>
      <w:r>
        <w:rPr>
          <w:color w:val="00000A"/>
          <w:sz w:val="24"/>
          <w:u w:val="single" w:color="00000A"/>
        </w:rPr>
        <w:t>информационного характера</w:t>
      </w:r>
    </w:p>
    <w:p w14:paraId="0A78DFC1" w14:textId="77777777" w:rsidR="00DC73ED" w:rsidRDefault="00DC73ED">
      <w:pPr>
        <w:pStyle w:val="a8"/>
        <w:spacing w:line="237" w:lineRule="auto"/>
        <w:jc w:val="left"/>
        <w:rPr>
          <w:sz w:val="24"/>
        </w:rPr>
        <w:sectPr w:rsidR="00DC73ED">
          <w:pgSz w:w="11910" w:h="16840"/>
          <w:pgMar w:top="1040" w:right="708" w:bottom="280" w:left="1559" w:header="720" w:footer="720" w:gutter="0"/>
          <w:cols w:space="720"/>
        </w:sectPr>
      </w:pPr>
    </w:p>
    <w:p w14:paraId="5A2CB0AD" w14:textId="77777777" w:rsidR="00DC73ED" w:rsidRDefault="00000000">
      <w:pPr>
        <w:pStyle w:val="a6"/>
        <w:spacing w:before="71" w:line="242" w:lineRule="auto"/>
      </w:pPr>
      <w:r>
        <w:lastRenderedPageBreak/>
        <w:t>Категории и перечень обрабатываемых данных: фамилия, имя, отчество; номер телефона; адрес электронной почты; должность; аккаунт (никнейм) в социальных сетях.</w:t>
      </w:r>
    </w:p>
    <w:p w14:paraId="7F82B436" w14:textId="77777777" w:rsidR="00DC73ED" w:rsidRDefault="00000000">
      <w:pPr>
        <w:pStyle w:val="a6"/>
        <w:spacing w:before="275" w:line="237" w:lineRule="auto"/>
      </w:pPr>
      <w:r>
        <w:t>Категории субъектов, персональные данные которых обрабатываются: субъекты персональных данных – посетители сайта, клиенты.</w:t>
      </w:r>
    </w:p>
    <w:p w14:paraId="544873E0" w14:textId="77777777" w:rsidR="00DC73ED" w:rsidRDefault="00DC73ED">
      <w:pPr>
        <w:pStyle w:val="a6"/>
        <w:spacing w:before="1"/>
        <w:ind w:left="0" w:right="0"/>
        <w:jc w:val="left"/>
      </w:pPr>
    </w:p>
    <w:p w14:paraId="7A9246BE" w14:textId="77777777" w:rsidR="00DC73ED" w:rsidRDefault="00000000">
      <w:pPr>
        <w:pStyle w:val="a6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58B0D637" w14:textId="77777777" w:rsidR="00DC73ED" w:rsidRDefault="00DC73ED">
      <w:pPr>
        <w:pStyle w:val="a6"/>
        <w:ind w:left="0" w:right="0"/>
        <w:jc w:val="left"/>
      </w:pPr>
    </w:p>
    <w:p w14:paraId="1316EB1A" w14:textId="77777777" w:rsidR="00DC73ED" w:rsidRDefault="00000000">
      <w:pPr>
        <w:pStyle w:val="a6"/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законодательством.</w:t>
      </w:r>
    </w:p>
    <w:p w14:paraId="7146063B" w14:textId="77777777" w:rsidR="00DC73ED" w:rsidRDefault="00DC73ED">
      <w:pPr>
        <w:pStyle w:val="a6"/>
        <w:ind w:left="0" w:right="0"/>
        <w:jc w:val="left"/>
      </w:pPr>
    </w:p>
    <w:p w14:paraId="2669F1B5" w14:textId="77777777" w:rsidR="00DC73ED" w:rsidRDefault="00000000">
      <w:pPr>
        <w:pStyle w:val="a6"/>
      </w:pPr>
      <w:r>
        <w:t>Оператор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автоматизированную,</w:t>
      </w:r>
      <w:r>
        <w:rPr>
          <w:spacing w:val="-8"/>
        </w:rPr>
        <w:t xml:space="preserve"> </w:t>
      </w:r>
      <w:r>
        <w:t>неавтоматизированную,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смешанную обработку персональных данных субъектов персональных данных с получением и/или передачей</w:t>
      </w:r>
      <w:r>
        <w:rPr>
          <w:spacing w:val="-14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информационно-телекоммуникационным</w:t>
      </w:r>
      <w:r>
        <w:rPr>
          <w:spacing w:val="-14"/>
        </w:rPr>
        <w:t xml:space="preserve"> </w:t>
      </w:r>
      <w:r>
        <w:t>сетям,</w:t>
      </w:r>
      <w:r>
        <w:rPr>
          <w:spacing w:val="-14"/>
        </w:rPr>
        <w:t xml:space="preserve"> </w:t>
      </w:r>
      <w:r>
        <w:t>без передачи по внутренней сети Оператора.</w:t>
      </w:r>
    </w:p>
    <w:p w14:paraId="496A725D" w14:textId="77777777" w:rsidR="00DC73ED" w:rsidRDefault="00DC73ED">
      <w:pPr>
        <w:pStyle w:val="a6"/>
        <w:spacing w:before="2"/>
        <w:ind w:left="0" w:right="0"/>
        <w:jc w:val="left"/>
      </w:pPr>
    </w:p>
    <w:p w14:paraId="13B229D0" w14:textId="77777777" w:rsidR="00DC73ED" w:rsidRDefault="00000000">
      <w:pPr>
        <w:pStyle w:val="a6"/>
        <w:spacing w:before="1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34FAC3BD" w14:textId="77777777" w:rsidR="00DC73ED" w:rsidRDefault="00DC73ED">
      <w:pPr>
        <w:pStyle w:val="a6"/>
        <w:ind w:left="0" w:right="0"/>
        <w:jc w:val="left"/>
      </w:pPr>
    </w:p>
    <w:p w14:paraId="133405D3" w14:textId="77777777" w:rsidR="00DC73ED" w:rsidRDefault="00000000">
      <w:pPr>
        <w:pStyle w:val="a6"/>
        <w:ind w:right="0"/>
      </w:pPr>
      <w:r>
        <w:t>Оператор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4DD0332A" w14:textId="77777777" w:rsidR="00DC73ED" w:rsidRDefault="00DC73ED">
      <w:pPr>
        <w:pStyle w:val="a6"/>
        <w:ind w:left="0" w:right="0"/>
        <w:jc w:val="left"/>
      </w:pPr>
    </w:p>
    <w:p w14:paraId="47479EFC" w14:textId="77777777" w:rsidR="00DC73ED" w:rsidRDefault="00000000">
      <w:pPr>
        <w:pStyle w:val="a6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21AB0363" w14:textId="77777777" w:rsidR="00DC73ED" w:rsidRDefault="00DC73ED">
      <w:pPr>
        <w:pStyle w:val="a6"/>
        <w:spacing w:before="2"/>
        <w:ind w:left="0" w:right="0"/>
        <w:jc w:val="left"/>
      </w:pPr>
    </w:p>
    <w:p w14:paraId="38ADBEA3" w14:textId="77777777" w:rsidR="00DC73ED" w:rsidRDefault="00000000">
      <w:pPr>
        <w:pStyle w:val="a6"/>
        <w:spacing w:line="237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7C774C9A" w14:textId="77777777" w:rsidR="00DC73ED" w:rsidRDefault="00DC73ED">
      <w:pPr>
        <w:pStyle w:val="a6"/>
        <w:spacing w:before="1"/>
        <w:ind w:left="0" w:right="0"/>
        <w:jc w:val="left"/>
      </w:pPr>
    </w:p>
    <w:p w14:paraId="07C2A48A" w14:textId="77777777" w:rsidR="00DC73ED" w:rsidRDefault="00000000">
      <w:pPr>
        <w:pStyle w:val="a8"/>
        <w:numPr>
          <w:ilvl w:val="1"/>
          <w:numId w:val="1"/>
        </w:numPr>
        <w:tabs>
          <w:tab w:val="left" w:pos="554"/>
        </w:tabs>
        <w:spacing w:line="242" w:lineRule="auto"/>
        <w:ind w:firstLine="0"/>
        <w:rPr>
          <w:sz w:val="24"/>
          <w:u w:val="single"/>
        </w:rPr>
      </w:pPr>
      <w:r>
        <w:rPr>
          <w:color w:val="00000A"/>
          <w:sz w:val="24"/>
          <w:u w:val="single" w:color="00000A"/>
        </w:rPr>
        <w:t>Цель:</w:t>
      </w:r>
      <w:r>
        <w:rPr>
          <w:color w:val="00000A"/>
          <w:spacing w:val="-9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связь</w:t>
      </w:r>
      <w:r>
        <w:rPr>
          <w:color w:val="00000A"/>
          <w:spacing w:val="-1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</w:t>
      </w:r>
      <w:r>
        <w:rPr>
          <w:color w:val="00000A"/>
          <w:spacing w:val="-9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Субъектом</w:t>
      </w:r>
      <w:r>
        <w:rPr>
          <w:color w:val="00000A"/>
          <w:spacing w:val="-1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персональных</w:t>
      </w:r>
      <w:r>
        <w:rPr>
          <w:color w:val="00000A"/>
          <w:spacing w:val="-9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данных,</w:t>
      </w:r>
      <w:r>
        <w:rPr>
          <w:color w:val="00000A"/>
          <w:spacing w:val="-1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обработка</w:t>
      </w:r>
      <w:r>
        <w:rPr>
          <w:color w:val="00000A"/>
          <w:spacing w:val="-9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отзывов,</w:t>
      </w:r>
      <w:r>
        <w:rPr>
          <w:color w:val="00000A"/>
          <w:spacing w:val="-10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сообщений,</w:t>
      </w:r>
      <w:r>
        <w:rPr>
          <w:color w:val="00000A"/>
          <w:spacing w:val="-9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жалоб,</w:t>
      </w:r>
      <w:r>
        <w:rPr>
          <w:color w:val="00000A"/>
          <w:sz w:val="24"/>
        </w:rPr>
        <w:t xml:space="preserve"> </w:t>
      </w:r>
      <w:r>
        <w:rPr>
          <w:color w:val="00000A"/>
          <w:sz w:val="24"/>
          <w:u w:val="single" w:color="00000A"/>
        </w:rPr>
        <w:t>обращений, которые поступают от Субъекта персональных данных</w:t>
      </w:r>
    </w:p>
    <w:p w14:paraId="512EE785" w14:textId="77777777" w:rsidR="00DC73ED" w:rsidRDefault="00000000">
      <w:pPr>
        <w:pStyle w:val="a6"/>
        <w:spacing w:before="275" w:line="237" w:lineRule="auto"/>
      </w:pPr>
      <w:r>
        <w:t>Категории и перечень обрабатываемых данных: фамилия, имя, отчество; номер телефона, адрес электронной почты; аккаунт (никнейм) в социальных сетях.</w:t>
      </w:r>
    </w:p>
    <w:p w14:paraId="0F74CBA9" w14:textId="77777777" w:rsidR="00DC73ED" w:rsidRDefault="00DC73ED">
      <w:pPr>
        <w:pStyle w:val="a6"/>
        <w:spacing w:before="1"/>
        <w:ind w:left="0" w:right="0"/>
        <w:jc w:val="left"/>
      </w:pPr>
    </w:p>
    <w:p w14:paraId="0EB5CCEB" w14:textId="77777777" w:rsidR="00DC73ED" w:rsidRDefault="00000000">
      <w:pPr>
        <w:pStyle w:val="a6"/>
        <w:spacing w:line="242" w:lineRule="auto"/>
      </w:pPr>
      <w:r>
        <w:t>Категории субъектов, персональные данные которых обрабатываются: субъекты персональных данных – посетители сайта, клиенты.</w:t>
      </w:r>
    </w:p>
    <w:p w14:paraId="6F830186" w14:textId="77777777" w:rsidR="00DC73ED" w:rsidRDefault="00000000">
      <w:pPr>
        <w:pStyle w:val="a6"/>
        <w:spacing w:before="273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0FDE6DB0" w14:textId="77777777" w:rsidR="00DC73ED" w:rsidRDefault="00DC73ED">
      <w:pPr>
        <w:pStyle w:val="a6"/>
        <w:ind w:left="0" w:right="0"/>
        <w:jc w:val="left"/>
      </w:pPr>
    </w:p>
    <w:p w14:paraId="6322C417" w14:textId="77777777" w:rsidR="00DC73ED" w:rsidRDefault="00000000">
      <w:pPr>
        <w:pStyle w:val="a6"/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законодательством.</w:t>
      </w:r>
    </w:p>
    <w:p w14:paraId="47C98750" w14:textId="77777777" w:rsidR="00DC73ED" w:rsidRDefault="00DC73ED">
      <w:pPr>
        <w:pStyle w:val="a6"/>
        <w:spacing w:before="2"/>
        <w:ind w:left="0" w:right="0"/>
        <w:jc w:val="left"/>
      </w:pPr>
    </w:p>
    <w:p w14:paraId="1958E38D" w14:textId="77777777" w:rsidR="00DC73ED" w:rsidRDefault="00000000">
      <w:pPr>
        <w:pStyle w:val="a6"/>
        <w:spacing w:before="1" w:line="237" w:lineRule="auto"/>
      </w:pPr>
      <w:r>
        <w:t>Оператор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автоматизированную,</w:t>
      </w:r>
      <w:r>
        <w:rPr>
          <w:spacing w:val="-8"/>
        </w:rPr>
        <w:t xml:space="preserve"> </w:t>
      </w:r>
      <w:r>
        <w:t>неавтоматизированную,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смешанную обработку</w:t>
      </w:r>
      <w:r>
        <w:rPr>
          <w:spacing w:val="49"/>
        </w:rPr>
        <w:t xml:space="preserve"> </w:t>
      </w:r>
      <w:r>
        <w:t>персональных</w:t>
      </w:r>
      <w:r>
        <w:rPr>
          <w:spacing w:val="52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субъектов</w:t>
      </w:r>
      <w:r>
        <w:rPr>
          <w:spacing w:val="52"/>
        </w:rPr>
        <w:t xml:space="preserve"> </w:t>
      </w:r>
      <w:r>
        <w:t>персональных</w:t>
      </w:r>
      <w:r>
        <w:rPr>
          <w:spacing w:val="52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получением</w:t>
      </w:r>
      <w:r>
        <w:rPr>
          <w:spacing w:val="52"/>
        </w:rPr>
        <w:t xml:space="preserve"> </w:t>
      </w:r>
      <w:r>
        <w:rPr>
          <w:spacing w:val="-2"/>
        </w:rPr>
        <w:t>и/или</w:t>
      </w:r>
    </w:p>
    <w:p w14:paraId="021E69C0" w14:textId="77777777" w:rsidR="00DC73ED" w:rsidRDefault="00DC73ED">
      <w:pPr>
        <w:pStyle w:val="a6"/>
        <w:spacing w:line="237" w:lineRule="auto"/>
        <w:sectPr w:rsidR="00DC73ED">
          <w:pgSz w:w="11910" w:h="16840"/>
          <w:pgMar w:top="1040" w:right="708" w:bottom="280" w:left="1559" w:header="720" w:footer="720" w:gutter="0"/>
          <w:cols w:space="720"/>
        </w:sectPr>
      </w:pPr>
    </w:p>
    <w:p w14:paraId="63CB8FD6" w14:textId="77777777" w:rsidR="00DC73ED" w:rsidRDefault="00000000">
      <w:pPr>
        <w:pStyle w:val="a6"/>
        <w:spacing w:before="71" w:line="242" w:lineRule="auto"/>
      </w:pPr>
      <w:r>
        <w:lastRenderedPageBreak/>
        <w:t>передачей</w:t>
      </w:r>
      <w:r>
        <w:rPr>
          <w:spacing w:val="-14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информационно-телекоммуникационным</w:t>
      </w:r>
      <w:r>
        <w:rPr>
          <w:spacing w:val="-14"/>
        </w:rPr>
        <w:t xml:space="preserve"> </w:t>
      </w:r>
      <w:r>
        <w:t>сетям,</w:t>
      </w:r>
      <w:r>
        <w:rPr>
          <w:spacing w:val="-14"/>
        </w:rPr>
        <w:t xml:space="preserve"> </w:t>
      </w:r>
      <w:r>
        <w:t>без передачи по внутренней сети Оператора.</w:t>
      </w:r>
    </w:p>
    <w:p w14:paraId="135A0194" w14:textId="77777777" w:rsidR="00DC73ED" w:rsidRDefault="00000000">
      <w:pPr>
        <w:pStyle w:val="a6"/>
        <w:spacing w:before="273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7EFB4668" w14:textId="77777777" w:rsidR="00DC73ED" w:rsidRDefault="00DC73ED">
      <w:pPr>
        <w:pStyle w:val="a6"/>
        <w:ind w:left="0" w:right="0"/>
        <w:jc w:val="left"/>
      </w:pPr>
    </w:p>
    <w:p w14:paraId="08C8F41A" w14:textId="77777777" w:rsidR="00DC73ED" w:rsidRDefault="00000000">
      <w:pPr>
        <w:pStyle w:val="a6"/>
        <w:ind w:right="0"/>
      </w:pPr>
      <w:r>
        <w:t>Оператор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204947B7" w14:textId="77777777" w:rsidR="00DC73ED" w:rsidRDefault="00DC73ED">
      <w:pPr>
        <w:pStyle w:val="a6"/>
        <w:ind w:left="0" w:right="0"/>
        <w:jc w:val="left"/>
      </w:pPr>
    </w:p>
    <w:p w14:paraId="3650E8C9" w14:textId="77777777" w:rsidR="00DC73ED" w:rsidRDefault="00000000">
      <w:pPr>
        <w:pStyle w:val="a6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58FF2E6D" w14:textId="77777777" w:rsidR="00DC73ED" w:rsidRDefault="00DC73ED">
      <w:pPr>
        <w:pStyle w:val="a6"/>
        <w:spacing w:before="2"/>
        <w:ind w:left="0" w:right="0"/>
        <w:jc w:val="left"/>
      </w:pPr>
    </w:p>
    <w:p w14:paraId="50A4E968" w14:textId="77777777" w:rsidR="00DC73ED" w:rsidRDefault="00000000">
      <w:pPr>
        <w:pStyle w:val="a6"/>
        <w:spacing w:line="237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619B2481" w14:textId="77777777" w:rsidR="00DC73ED" w:rsidRDefault="00DC73ED">
      <w:pPr>
        <w:pStyle w:val="a6"/>
        <w:spacing w:before="1"/>
        <w:ind w:left="0" w:right="0"/>
        <w:jc w:val="left"/>
      </w:pPr>
    </w:p>
    <w:p w14:paraId="17D44E05" w14:textId="77777777" w:rsidR="00DC73ED" w:rsidRDefault="00000000">
      <w:pPr>
        <w:pStyle w:val="a8"/>
        <w:numPr>
          <w:ilvl w:val="1"/>
          <w:numId w:val="1"/>
        </w:numPr>
        <w:tabs>
          <w:tab w:val="left" w:pos="500"/>
        </w:tabs>
        <w:ind w:left="500" w:right="0" w:hanging="360"/>
        <w:rPr>
          <w:sz w:val="24"/>
          <w:u w:val="single"/>
        </w:rPr>
      </w:pPr>
      <w:r>
        <w:rPr>
          <w:spacing w:val="-6"/>
          <w:sz w:val="24"/>
          <w:u w:val="single"/>
        </w:rPr>
        <w:t xml:space="preserve"> </w:t>
      </w:r>
      <w:r>
        <w:rPr>
          <w:color w:val="00000A"/>
          <w:sz w:val="24"/>
          <w:u w:val="single" w:color="00000A"/>
        </w:rPr>
        <w:t>Цель:</w:t>
      </w:r>
      <w:r>
        <w:rPr>
          <w:color w:val="00000A"/>
          <w:spacing w:val="-4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обеспечение</w:t>
      </w:r>
      <w:r>
        <w:rPr>
          <w:color w:val="00000A"/>
          <w:spacing w:val="-4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соблюдения</w:t>
      </w:r>
      <w:r>
        <w:rPr>
          <w:color w:val="00000A"/>
          <w:spacing w:val="-4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налогового</w:t>
      </w:r>
      <w:r>
        <w:rPr>
          <w:color w:val="00000A"/>
          <w:spacing w:val="-3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законодательства</w:t>
      </w:r>
      <w:r>
        <w:rPr>
          <w:color w:val="00000A"/>
          <w:spacing w:val="-4"/>
          <w:sz w:val="24"/>
          <w:u w:val="single" w:color="00000A"/>
        </w:rPr>
        <w:t xml:space="preserve"> </w:t>
      </w:r>
      <w:r>
        <w:rPr>
          <w:color w:val="00000A"/>
          <w:spacing w:val="-5"/>
          <w:sz w:val="24"/>
          <w:u w:val="single" w:color="00000A"/>
        </w:rPr>
        <w:t>РФ</w:t>
      </w:r>
    </w:p>
    <w:p w14:paraId="46C1D189" w14:textId="77777777" w:rsidR="00DC73ED" w:rsidRDefault="00DC73ED">
      <w:pPr>
        <w:pStyle w:val="a6"/>
        <w:ind w:left="0" w:right="0"/>
        <w:jc w:val="left"/>
      </w:pPr>
    </w:p>
    <w:p w14:paraId="149045B2" w14:textId="77777777" w:rsidR="00DC73ED" w:rsidRDefault="00000000">
      <w:pPr>
        <w:pStyle w:val="a6"/>
      </w:pPr>
      <w:r>
        <w:t>Категории и перечень обрабатываемых данных: фамилия, имя, отчество; номер телефона; адрес электронной почты; реквизиты банковской карты; номер расчетного счета; номер лицевого счета.</w:t>
      </w:r>
    </w:p>
    <w:p w14:paraId="7DCE77BB" w14:textId="77777777" w:rsidR="00DC73ED" w:rsidRDefault="00DC73ED">
      <w:pPr>
        <w:pStyle w:val="a6"/>
        <w:ind w:left="0" w:right="0"/>
        <w:jc w:val="left"/>
      </w:pPr>
    </w:p>
    <w:p w14:paraId="74D4385E" w14:textId="77777777" w:rsidR="00DC73ED" w:rsidRDefault="00000000">
      <w:pPr>
        <w:pStyle w:val="a6"/>
        <w:spacing w:line="242" w:lineRule="auto"/>
      </w:pPr>
      <w:r>
        <w:t>Категории субъектов, персональные данные которых обрабатываются: субъекты персональных данных – клиенты, контрагенты.</w:t>
      </w:r>
    </w:p>
    <w:p w14:paraId="0C835CAC" w14:textId="77777777" w:rsidR="00DC73ED" w:rsidRDefault="00000000">
      <w:pPr>
        <w:pStyle w:val="a6"/>
        <w:spacing w:before="273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2686E2F7" w14:textId="77777777" w:rsidR="00DC73ED" w:rsidRDefault="00DC73ED">
      <w:pPr>
        <w:pStyle w:val="a6"/>
        <w:ind w:left="0" w:right="0"/>
        <w:jc w:val="left"/>
      </w:pPr>
    </w:p>
    <w:p w14:paraId="1FBDE537" w14:textId="77777777" w:rsidR="00DC73ED" w:rsidRDefault="00000000">
      <w:pPr>
        <w:pStyle w:val="a6"/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законодательством.</w:t>
      </w:r>
    </w:p>
    <w:p w14:paraId="530F2D65" w14:textId="77777777" w:rsidR="00DC73ED" w:rsidRDefault="00DC73ED">
      <w:pPr>
        <w:pStyle w:val="a6"/>
        <w:ind w:left="0" w:right="0"/>
        <w:jc w:val="left"/>
      </w:pPr>
    </w:p>
    <w:p w14:paraId="084D614C" w14:textId="77777777" w:rsidR="00DC73ED" w:rsidRDefault="00000000">
      <w:pPr>
        <w:pStyle w:val="a6"/>
      </w:pPr>
      <w:r>
        <w:t>Оператор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автоматизированную,</w:t>
      </w:r>
      <w:r>
        <w:rPr>
          <w:spacing w:val="-8"/>
        </w:rPr>
        <w:t xml:space="preserve"> </w:t>
      </w:r>
      <w:r>
        <w:t>неавтоматизированную,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смешанную обработку персональных данных субъектов персональных данных с получением и/или передачей</w:t>
      </w:r>
      <w:r>
        <w:rPr>
          <w:spacing w:val="-14"/>
        </w:rPr>
        <w:t xml:space="preserve"> </w:t>
      </w:r>
      <w:r>
        <w:t>полученной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информационно-телекоммуникационным</w:t>
      </w:r>
      <w:r>
        <w:rPr>
          <w:spacing w:val="-14"/>
        </w:rPr>
        <w:t xml:space="preserve"> </w:t>
      </w:r>
      <w:r>
        <w:t>сетям,</w:t>
      </w:r>
      <w:r>
        <w:rPr>
          <w:spacing w:val="-14"/>
        </w:rPr>
        <w:t xml:space="preserve"> </w:t>
      </w:r>
      <w:r>
        <w:t>без передачи по внутренней сети Оператора.</w:t>
      </w:r>
    </w:p>
    <w:p w14:paraId="1B9A5FC7" w14:textId="77777777" w:rsidR="00DC73ED" w:rsidRDefault="00000000">
      <w:pPr>
        <w:pStyle w:val="a6"/>
        <w:spacing w:before="274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0C590D7E" w14:textId="77777777" w:rsidR="00DC73ED" w:rsidRDefault="00DC73ED">
      <w:pPr>
        <w:pStyle w:val="a6"/>
        <w:ind w:left="0" w:right="0"/>
        <w:jc w:val="left"/>
      </w:pPr>
    </w:p>
    <w:p w14:paraId="4F675717" w14:textId="77777777" w:rsidR="00DC73ED" w:rsidRDefault="00000000">
      <w:pPr>
        <w:pStyle w:val="a6"/>
        <w:ind w:right="0"/>
      </w:pPr>
      <w:r>
        <w:t>Оператор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4A84EFA9" w14:textId="77777777" w:rsidR="00DC73ED" w:rsidRDefault="00DC73ED">
      <w:pPr>
        <w:pStyle w:val="a6"/>
        <w:ind w:left="0" w:right="0"/>
        <w:jc w:val="left"/>
      </w:pPr>
    </w:p>
    <w:p w14:paraId="68EB0C38" w14:textId="77777777" w:rsidR="00DC73ED" w:rsidRDefault="00000000">
      <w:pPr>
        <w:pStyle w:val="a6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1C40BAC7" w14:textId="77777777" w:rsidR="00DC73ED" w:rsidRDefault="00DC73ED">
      <w:pPr>
        <w:pStyle w:val="a6"/>
        <w:ind w:left="0" w:right="0"/>
        <w:jc w:val="left"/>
      </w:pPr>
    </w:p>
    <w:p w14:paraId="671A3BFC" w14:textId="26BD3633" w:rsidR="00DC73ED" w:rsidRDefault="00000000" w:rsidP="000611AB">
      <w:pPr>
        <w:pStyle w:val="a6"/>
        <w:spacing w:line="242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45721FC2" w14:textId="77777777" w:rsidR="00DC73ED" w:rsidRDefault="00000000">
      <w:pPr>
        <w:pStyle w:val="a8"/>
        <w:numPr>
          <w:ilvl w:val="1"/>
          <w:numId w:val="1"/>
        </w:numPr>
        <w:tabs>
          <w:tab w:val="left" w:pos="500"/>
        </w:tabs>
        <w:spacing w:before="276" w:line="237" w:lineRule="auto"/>
        <w:ind w:firstLine="0"/>
        <w:rPr>
          <w:sz w:val="24"/>
          <w:u w:val="single"/>
        </w:rPr>
      </w:pPr>
      <w:r>
        <w:rPr>
          <w:spacing w:val="-1"/>
          <w:sz w:val="24"/>
          <w:u w:val="single"/>
        </w:rPr>
        <w:t xml:space="preserve"> </w:t>
      </w:r>
      <w:r>
        <w:rPr>
          <w:color w:val="00000A"/>
          <w:sz w:val="24"/>
          <w:u w:val="single" w:color="00000A"/>
        </w:rPr>
        <w:t>Цель: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сбор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статистики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посещаемости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Сайта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для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анализа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и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улучшения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работы</w:t>
      </w:r>
      <w:r>
        <w:rPr>
          <w:color w:val="00000A"/>
          <w:spacing w:val="-2"/>
          <w:sz w:val="24"/>
          <w:u w:val="single" w:color="00000A"/>
        </w:rPr>
        <w:t xml:space="preserve"> </w:t>
      </w:r>
      <w:r>
        <w:rPr>
          <w:color w:val="00000A"/>
          <w:sz w:val="24"/>
          <w:u w:val="single" w:color="00000A"/>
        </w:rPr>
        <w:t>сервисов</w:t>
      </w:r>
      <w:r>
        <w:rPr>
          <w:color w:val="00000A"/>
          <w:sz w:val="24"/>
        </w:rPr>
        <w:t xml:space="preserve"> </w:t>
      </w:r>
      <w:r>
        <w:rPr>
          <w:color w:val="00000A"/>
          <w:spacing w:val="-4"/>
          <w:sz w:val="24"/>
          <w:u w:val="single" w:color="00000A"/>
        </w:rPr>
        <w:t>Сайта</w:t>
      </w:r>
    </w:p>
    <w:p w14:paraId="463938E8" w14:textId="77777777" w:rsidR="00DC73ED" w:rsidRDefault="00DC73ED">
      <w:pPr>
        <w:pStyle w:val="a6"/>
        <w:ind w:left="0" w:right="0"/>
        <w:jc w:val="left"/>
      </w:pPr>
    </w:p>
    <w:p w14:paraId="1C48F78C" w14:textId="77777777" w:rsidR="00DC73ED" w:rsidRDefault="00000000">
      <w:pPr>
        <w:pStyle w:val="a6"/>
        <w:spacing w:before="1"/>
      </w:pPr>
      <w:r>
        <w:t xml:space="preserve">Категории и перечень обрабатываемых данных: метаданные пользователя сайта (cookie), </w:t>
      </w:r>
      <w:r>
        <w:lastRenderedPageBreak/>
        <w:t>данные об IP-адресе,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страниц.</w:t>
      </w:r>
    </w:p>
    <w:p w14:paraId="364D727A" w14:textId="77777777" w:rsidR="00DC73ED" w:rsidRDefault="00DC73ED">
      <w:pPr>
        <w:pStyle w:val="a6"/>
        <w:ind w:left="0" w:right="0"/>
        <w:jc w:val="left"/>
      </w:pPr>
    </w:p>
    <w:p w14:paraId="542D8A23" w14:textId="77777777" w:rsidR="00DC73ED" w:rsidRDefault="00000000">
      <w:pPr>
        <w:pStyle w:val="a6"/>
        <w:spacing w:line="242" w:lineRule="auto"/>
      </w:pPr>
      <w:r>
        <w:t>Категории субъектов, персональные данные которых обрабатываются: субъекты персональных данных – посетители сайта.</w:t>
      </w:r>
    </w:p>
    <w:p w14:paraId="7219360E" w14:textId="77777777" w:rsidR="00DC73ED" w:rsidRDefault="00000000">
      <w:pPr>
        <w:pStyle w:val="a6"/>
        <w:spacing w:before="273"/>
      </w:pPr>
      <w:r>
        <w:t>Способы обработки: сбор, запись, систематизация, накопление, хранение, уточнение (обновление, изменение), извлечение, использование, передача (доступ, предоставление), блокирование, удаление, уничтожение персональных данных.</w:t>
      </w:r>
    </w:p>
    <w:p w14:paraId="4C3BB304" w14:textId="77777777" w:rsidR="00DC73ED" w:rsidRDefault="00DC73ED">
      <w:pPr>
        <w:pStyle w:val="a6"/>
        <w:ind w:left="0" w:right="0"/>
        <w:jc w:val="left"/>
      </w:pPr>
    </w:p>
    <w:p w14:paraId="54087F28" w14:textId="77777777" w:rsidR="00DC73ED" w:rsidRDefault="00000000">
      <w:pPr>
        <w:pStyle w:val="a6"/>
        <w:rPr>
          <w:spacing w:val="-2"/>
        </w:rPr>
      </w:pPr>
      <w:r>
        <w:t>Срок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хранения: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 xml:space="preserve">о прекращении обработки/отзыва согласия либо в течение срока, установленного </w:t>
      </w:r>
      <w:r>
        <w:rPr>
          <w:spacing w:val="-2"/>
        </w:rPr>
        <w:t>законодательств</w:t>
      </w:r>
      <w:r w:rsidR="000611AB">
        <w:rPr>
          <w:spacing w:val="-2"/>
        </w:rPr>
        <w:t>о</w:t>
      </w:r>
    </w:p>
    <w:p w14:paraId="172A8C70" w14:textId="77777777" w:rsidR="000611AB" w:rsidRDefault="000611AB" w:rsidP="000611AB">
      <w:pPr>
        <w:pStyle w:val="a6"/>
        <w:ind w:left="0"/>
        <w:rPr>
          <w:spacing w:val="-2"/>
        </w:rPr>
      </w:pPr>
    </w:p>
    <w:p w14:paraId="5BB61296" w14:textId="6E12E0DD" w:rsidR="000611AB" w:rsidRDefault="000611AB" w:rsidP="000611AB">
      <w:pPr>
        <w:pStyle w:val="a6"/>
        <w:spacing w:before="69"/>
        <w:ind w:left="142"/>
      </w:pPr>
      <w:r>
        <w:t xml:space="preserve">Оператор осуществляет автоматизированную обработку персональных данных субъектов персональных данных с получением и/или передачей полученной информации по информационно-телекоммуникационным сетям, без передачи по внутренней сети </w:t>
      </w:r>
      <w:r>
        <w:rPr>
          <w:spacing w:val="-2"/>
        </w:rPr>
        <w:t>Оператора.</w:t>
      </w:r>
    </w:p>
    <w:p w14:paraId="72F3E273" w14:textId="77777777" w:rsidR="000611AB" w:rsidRDefault="000611AB" w:rsidP="000611AB">
      <w:pPr>
        <w:pStyle w:val="a6"/>
        <w:spacing w:before="274"/>
      </w:pPr>
      <w:r>
        <w:t>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</w:t>
      </w:r>
    </w:p>
    <w:p w14:paraId="11434D71" w14:textId="77777777" w:rsidR="000611AB" w:rsidRDefault="000611AB" w:rsidP="000611AB">
      <w:pPr>
        <w:pStyle w:val="a6"/>
        <w:ind w:left="0" w:right="0"/>
        <w:jc w:val="left"/>
      </w:pPr>
    </w:p>
    <w:p w14:paraId="5DFE9EAC" w14:textId="77777777" w:rsidR="000611AB" w:rsidRDefault="000611AB" w:rsidP="000611AB">
      <w:pPr>
        <w:pStyle w:val="a6"/>
        <w:ind w:right="0"/>
      </w:pPr>
      <w:r>
        <w:t>Оператор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14:paraId="0C1A1649" w14:textId="77777777" w:rsidR="000611AB" w:rsidRDefault="000611AB" w:rsidP="000611AB">
      <w:pPr>
        <w:pStyle w:val="a6"/>
        <w:ind w:left="0" w:right="0"/>
        <w:jc w:val="left"/>
      </w:pPr>
    </w:p>
    <w:p w14:paraId="5FD5B447" w14:textId="77777777" w:rsidR="000611AB" w:rsidRDefault="000611AB" w:rsidP="000611AB">
      <w:pPr>
        <w:pStyle w:val="a6"/>
      </w:pPr>
      <w: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</w:t>
      </w:r>
      <w:r>
        <w:rPr>
          <w:spacing w:val="-2"/>
        </w:rPr>
        <w:t>законом.</w:t>
      </w:r>
    </w:p>
    <w:p w14:paraId="2471E5C1" w14:textId="77777777" w:rsidR="000611AB" w:rsidRDefault="000611AB" w:rsidP="000611AB">
      <w:pPr>
        <w:pStyle w:val="a6"/>
        <w:ind w:left="0" w:right="0"/>
        <w:jc w:val="left"/>
      </w:pPr>
    </w:p>
    <w:p w14:paraId="4087EE69" w14:textId="77777777" w:rsidR="000611AB" w:rsidRDefault="000611AB" w:rsidP="000611AB">
      <w:pPr>
        <w:pStyle w:val="a6"/>
        <w:spacing w:line="242" w:lineRule="auto"/>
      </w:pPr>
      <w:r>
        <w:t>Оператор не осуществляет трансграничную передачу персональных данных субъектов персональных данных.</w:t>
      </w:r>
    </w:p>
    <w:p w14:paraId="39D20F0E" w14:textId="77777777" w:rsidR="000611AB" w:rsidRDefault="000611AB" w:rsidP="000611AB">
      <w:pPr>
        <w:pStyle w:val="1"/>
        <w:numPr>
          <w:ilvl w:val="0"/>
          <w:numId w:val="1"/>
        </w:numPr>
        <w:tabs>
          <w:tab w:val="left" w:pos="380"/>
        </w:tabs>
        <w:spacing w:before="273"/>
        <w:jc w:val="both"/>
      </w:pPr>
      <w:r>
        <w:t>ПОРЯДОК СБОРА И ХРАНЕНИЯ</w:t>
      </w:r>
      <w:r>
        <w:rPr>
          <w:spacing w:val="-1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</w:p>
    <w:p w14:paraId="4A986EEB" w14:textId="77777777" w:rsidR="000611AB" w:rsidRDefault="000611AB" w:rsidP="000611AB">
      <w:pPr>
        <w:pStyle w:val="a6"/>
        <w:ind w:left="0" w:right="0"/>
        <w:jc w:val="left"/>
        <w:rPr>
          <w:b/>
        </w:rPr>
      </w:pPr>
    </w:p>
    <w:p w14:paraId="54E3F740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77"/>
        </w:tabs>
        <w:ind w:firstLine="0"/>
        <w:jc w:val="both"/>
        <w:rPr>
          <w:sz w:val="24"/>
        </w:rPr>
      </w:pPr>
      <w:r>
        <w:rPr>
          <w:sz w:val="24"/>
        </w:rPr>
        <w:t>При сборе персональных данных, в том числе посредством информационно-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48912FD6" w14:textId="77777777" w:rsidR="000611AB" w:rsidRDefault="000611AB" w:rsidP="000611AB">
      <w:pPr>
        <w:pStyle w:val="a6"/>
        <w:ind w:left="0" w:right="0"/>
        <w:jc w:val="left"/>
      </w:pPr>
    </w:p>
    <w:p w14:paraId="04E4F991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583"/>
        </w:tabs>
        <w:ind w:firstLine="0"/>
        <w:jc w:val="both"/>
        <w:rPr>
          <w:sz w:val="24"/>
        </w:rPr>
      </w:pPr>
      <w:r>
        <w:rPr>
          <w:sz w:val="24"/>
        </w:rPr>
        <w:t>Лица, передавшие Оператору сведения о другом Субъекте персональных данных,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14:paraId="5F46D477" w14:textId="77777777" w:rsidR="000611AB" w:rsidRDefault="000611AB" w:rsidP="000611AB">
      <w:pPr>
        <w:pStyle w:val="a6"/>
        <w:ind w:left="0" w:right="0"/>
        <w:jc w:val="left"/>
      </w:pPr>
    </w:p>
    <w:p w14:paraId="3B51BA30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 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</w:t>
      </w:r>
    </w:p>
    <w:p w14:paraId="49609EED" w14:textId="77777777" w:rsidR="000611AB" w:rsidRDefault="000611AB" w:rsidP="000611AB">
      <w:pPr>
        <w:pStyle w:val="a6"/>
        <w:ind w:left="0" w:right="0"/>
        <w:jc w:val="left"/>
      </w:pPr>
    </w:p>
    <w:p w14:paraId="7BD38E36" w14:textId="1BBDDA4E" w:rsidR="000611AB" w:rsidRPr="000611AB" w:rsidRDefault="000611AB" w:rsidP="000611AB">
      <w:pPr>
        <w:pStyle w:val="a8"/>
        <w:numPr>
          <w:ilvl w:val="1"/>
          <w:numId w:val="1"/>
        </w:numPr>
        <w:tabs>
          <w:tab w:val="left" w:pos="560"/>
        </w:tabs>
        <w:spacing w:before="1"/>
        <w:ind w:left="560" w:right="0" w:hanging="420"/>
        <w:jc w:val="both"/>
        <w:rPr>
          <w:sz w:val="24"/>
        </w:rPr>
      </w:pPr>
      <w:r>
        <w:rPr>
          <w:sz w:val="24"/>
        </w:rPr>
        <w:t>Обрабатываемые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случае:</w:t>
      </w:r>
    </w:p>
    <w:p w14:paraId="7E03AA72" w14:textId="77777777" w:rsidR="000611AB" w:rsidRDefault="000611AB" w:rsidP="000611AB">
      <w:pPr>
        <w:pStyle w:val="a8"/>
        <w:numPr>
          <w:ilvl w:val="0"/>
          <w:numId w:val="7"/>
        </w:numPr>
        <w:tabs>
          <w:tab w:val="left" w:pos="848"/>
        </w:tabs>
        <w:spacing w:before="1" w:line="293" w:lineRule="exact"/>
        <w:ind w:right="0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6DAEC8EE" w14:textId="77777777" w:rsidR="000611AB" w:rsidRDefault="000611AB" w:rsidP="000611AB">
      <w:pPr>
        <w:pStyle w:val="a8"/>
        <w:numPr>
          <w:ilvl w:val="0"/>
          <w:numId w:val="7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655F337E" w14:textId="77777777" w:rsidR="000611AB" w:rsidRDefault="000611AB" w:rsidP="000611AB">
      <w:pPr>
        <w:pStyle w:val="a8"/>
        <w:numPr>
          <w:ilvl w:val="0"/>
          <w:numId w:val="7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lastRenderedPageBreak/>
        <w:t>утраты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10474B4F" w14:textId="77777777" w:rsidR="000611AB" w:rsidRDefault="000611AB" w:rsidP="000611AB">
      <w:pPr>
        <w:pStyle w:val="a8"/>
        <w:numPr>
          <w:ilvl w:val="0"/>
          <w:numId w:val="7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1A20C3B5" w14:textId="77777777" w:rsidR="000611AB" w:rsidRDefault="000611AB" w:rsidP="000611AB">
      <w:pPr>
        <w:pStyle w:val="a8"/>
        <w:numPr>
          <w:ilvl w:val="0"/>
          <w:numId w:val="7"/>
        </w:numPr>
        <w:tabs>
          <w:tab w:val="left" w:pos="848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исключения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лиц.</w:t>
      </w:r>
    </w:p>
    <w:p w14:paraId="7600BE75" w14:textId="77777777" w:rsidR="000611AB" w:rsidRDefault="000611AB" w:rsidP="000611AB">
      <w:pPr>
        <w:pStyle w:val="1"/>
        <w:numPr>
          <w:ilvl w:val="0"/>
          <w:numId w:val="1"/>
        </w:numPr>
        <w:tabs>
          <w:tab w:val="left" w:pos="380"/>
        </w:tabs>
        <w:spacing w:before="270"/>
      </w:pPr>
      <w:r>
        <w:t>ЗАЩИТА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5978831" w14:textId="77777777" w:rsidR="000611AB" w:rsidRDefault="000611AB" w:rsidP="000611AB">
      <w:pPr>
        <w:pStyle w:val="a6"/>
        <w:ind w:left="0" w:right="0"/>
        <w:jc w:val="left"/>
        <w:rPr>
          <w:b/>
        </w:rPr>
      </w:pPr>
    </w:p>
    <w:p w14:paraId="4A7FBA58" w14:textId="15E822F1" w:rsidR="000611AB" w:rsidRPr="000611AB" w:rsidRDefault="000611AB" w:rsidP="000611AB">
      <w:pPr>
        <w:pStyle w:val="a8"/>
        <w:numPr>
          <w:ilvl w:val="1"/>
          <w:numId w:val="1"/>
        </w:numPr>
        <w:tabs>
          <w:tab w:val="left" w:pos="593"/>
        </w:tabs>
        <w:ind w:firstLine="0"/>
        <w:jc w:val="both"/>
        <w:rPr>
          <w:sz w:val="24"/>
        </w:rPr>
      </w:pPr>
      <w:r>
        <w:rPr>
          <w:sz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211CA57A" w14:textId="77777777" w:rsidR="000611AB" w:rsidRDefault="000611AB" w:rsidP="000611AB">
      <w:pPr>
        <w:pStyle w:val="a8"/>
        <w:numPr>
          <w:ilvl w:val="0"/>
          <w:numId w:val="8"/>
        </w:numPr>
        <w:tabs>
          <w:tab w:val="left" w:pos="848"/>
        </w:tabs>
        <w:spacing w:before="73" w:line="293" w:lineRule="exact"/>
        <w:ind w:left="848" w:right="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обработке;</w:t>
      </w:r>
    </w:p>
    <w:p w14:paraId="6304F530" w14:textId="77777777" w:rsidR="000611AB" w:rsidRDefault="000611AB" w:rsidP="000611AB">
      <w:pPr>
        <w:pStyle w:val="a8"/>
        <w:numPr>
          <w:ilvl w:val="0"/>
          <w:numId w:val="8"/>
        </w:numPr>
        <w:tabs>
          <w:tab w:val="left" w:pos="848"/>
        </w:tabs>
        <w:spacing w:before="2" w:line="237" w:lineRule="auto"/>
        <w:ind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80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акты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 в сфере обработки и защиты персональных данных;</w:t>
      </w:r>
    </w:p>
    <w:p w14:paraId="503F114C" w14:textId="77777777" w:rsidR="000611AB" w:rsidRDefault="000611AB" w:rsidP="000611AB">
      <w:pPr>
        <w:pStyle w:val="a8"/>
        <w:numPr>
          <w:ilvl w:val="0"/>
          <w:numId w:val="8"/>
        </w:numPr>
        <w:tabs>
          <w:tab w:val="left" w:pos="848"/>
        </w:tabs>
        <w:spacing w:before="7" w:line="237" w:lineRule="auto"/>
        <w:ind w:right="140" w:firstLine="0"/>
        <w:jc w:val="left"/>
        <w:rPr>
          <w:sz w:val="24"/>
        </w:rPr>
      </w:pPr>
      <w:r>
        <w:rPr>
          <w:sz w:val="24"/>
        </w:rPr>
        <w:t>назначает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структурных подразделениях и информационных системах Оператора;</w:t>
      </w:r>
    </w:p>
    <w:p w14:paraId="1E8768CD" w14:textId="77777777" w:rsidR="000611AB" w:rsidRDefault="000611AB" w:rsidP="000611AB">
      <w:pPr>
        <w:pStyle w:val="a8"/>
        <w:numPr>
          <w:ilvl w:val="0"/>
          <w:numId w:val="8"/>
        </w:numPr>
        <w:tabs>
          <w:tab w:val="left" w:pos="848"/>
        </w:tabs>
        <w:ind w:firstLine="0"/>
        <w:jc w:val="left"/>
        <w:rPr>
          <w:sz w:val="24"/>
        </w:rPr>
      </w:pPr>
      <w:r>
        <w:rPr>
          <w:sz w:val="24"/>
        </w:rPr>
        <w:t>хранит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сохранность и исключается неправомерный доступ к ним.</w:t>
      </w:r>
    </w:p>
    <w:p w14:paraId="4BCC524B" w14:textId="77777777" w:rsidR="000611AB" w:rsidRDefault="000611AB" w:rsidP="000611AB">
      <w:pPr>
        <w:pStyle w:val="a6"/>
        <w:spacing w:before="1"/>
        <w:ind w:left="0" w:right="0"/>
        <w:jc w:val="left"/>
      </w:pPr>
    </w:p>
    <w:p w14:paraId="787DEE92" w14:textId="77777777" w:rsidR="000611AB" w:rsidRDefault="000611AB" w:rsidP="000611AB">
      <w:pPr>
        <w:pStyle w:val="1"/>
        <w:numPr>
          <w:ilvl w:val="0"/>
          <w:numId w:val="1"/>
        </w:numPr>
        <w:tabs>
          <w:tab w:val="left" w:pos="622"/>
        </w:tabs>
        <w:ind w:left="140" w:right="139" w:firstLine="0"/>
        <w:jc w:val="both"/>
      </w:pPr>
      <w:r>
        <w:t>АКТУАЛИЗАЦИЯ, ИСПРАВЛЕНИЕ, УДАЛЕНИЕ И УНИЧТОЖЕНИЕ 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 К ПЕРСОНАЛЬНЫМ ДАННЫМ</w:t>
      </w:r>
    </w:p>
    <w:p w14:paraId="12364363" w14:textId="77777777" w:rsidR="000611AB" w:rsidRDefault="000611AB" w:rsidP="000611AB">
      <w:pPr>
        <w:pStyle w:val="a6"/>
        <w:ind w:left="0" w:right="0"/>
        <w:jc w:val="left"/>
        <w:rPr>
          <w:b/>
        </w:rPr>
      </w:pPr>
    </w:p>
    <w:p w14:paraId="46C3F99E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74"/>
        </w:tabs>
        <w:ind w:firstLine="0"/>
        <w:jc w:val="both"/>
        <w:rPr>
          <w:sz w:val="24"/>
        </w:rPr>
      </w:pPr>
      <w:r>
        <w:rPr>
          <w:sz w:val="24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 Субъекта персональных данных или его представителя. В предоставляемые сведения не включаются персональные данные, относящиеся к другим Субъектам персональных 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 персональных данных.</w:t>
      </w:r>
    </w:p>
    <w:p w14:paraId="674BF544" w14:textId="77777777" w:rsidR="000611AB" w:rsidRDefault="000611AB" w:rsidP="000611AB">
      <w:pPr>
        <w:pStyle w:val="a6"/>
        <w:spacing w:before="274"/>
        <w:ind w:right="0"/>
      </w:pPr>
      <w:r>
        <w:t>Запрос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содержать:</w:t>
      </w:r>
    </w:p>
    <w:p w14:paraId="680D2DDB" w14:textId="77777777" w:rsidR="000611AB" w:rsidRDefault="000611AB" w:rsidP="000611AB">
      <w:pPr>
        <w:pStyle w:val="a6"/>
        <w:spacing w:before="2"/>
        <w:ind w:left="0" w:right="0"/>
        <w:jc w:val="left"/>
      </w:pPr>
    </w:p>
    <w:p w14:paraId="5CA529EF" w14:textId="77777777" w:rsidR="000611AB" w:rsidRDefault="000611AB" w:rsidP="000611AB">
      <w:pPr>
        <w:pStyle w:val="a8"/>
        <w:numPr>
          <w:ilvl w:val="0"/>
          <w:numId w:val="9"/>
        </w:numPr>
        <w:tabs>
          <w:tab w:val="left" w:pos="847"/>
        </w:tabs>
        <w:ind w:firstLine="0"/>
        <w:rPr>
          <w:sz w:val="24"/>
        </w:rPr>
      </w:pPr>
      <w:r>
        <w:rPr>
          <w:sz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4746ADEF" w14:textId="77777777" w:rsidR="000611AB" w:rsidRDefault="000611AB" w:rsidP="000611AB">
      <w:pPr>
        <w:pStyle w:val="a8"/>
        <w:numPr>
          <w:ilvl w:val="0"/>
          <w:numId w:val="9"/>
        </w:numPr>
        <w:tabs>
          <w:tab w:val="left" w:pos="847"/>
        </w:tabs>
        <w:ind w:firstLine="0"/>
        <w:rPr>
          <w:sz w:val="24"/>
        </w:rPr>
      </w:pPr>
      <w:r>
        <w:rPr>
          <w:sz w:val="24"/>
        </w:rPr>
        <w:t>сведения, подтверждающие участие Субъекта персональных данных в отношениях с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5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D8B8A2E" w14:textId="77777777" w:rsidR="000611AB" w:rsidRDefault="000611AB" w:rsidP="000611AB">
      <w:pPr>
        <w:pStyle w:val="a8"/>
        <w:numPr>
          <w:ilvl w:val="0"/>
          <w:numId w:val="9"/>
        </w:numPr>
        <w:tabs>
          <w:tab w:val="left" w:pos="847"/>
        </w:tabs>
        <w:ind w:left="847" w:right="0" w:hanging="707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представителя.</w:t>
      </w:r>
    </w:p>
    <w:p w14:paraId="6D40F72D" w14:textId="77777777" w:rsidR="000611AB" w:rsidRDefault="000611AB" w:rsidP="000611AB">
      <w:pPr>
        <w:pStyle w:val="a6"/>
        <w:spacing w:before="270" w:line="242" w:lineRule="auto"/>
      </w:pPr>
      <w: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0576BE9" w14:textId="77777777" w:rsidR="000611AB" w:rsidRDefault="000611AB" w:rsidP="000611AB">
      <w:pPr>
        <w:pStyle w:val="a6"/>
        <w:spacing w:before="273"/>
      </w:pP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(запросе)</w:t>
      </w:r>
      <w:r>
        <w:rPr>
          <w:spacing w:val="-5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4D3BF81" w14:textId="77777777" w:rsidR="000611AB" w:rsidRDefault="000611AB" w:rsidP="000611AB">
      <w:pPr>
        <w:pStyle w:val="a6"/>
        <w:spacing w:before="274"/>
      </w:pPr>
      <w:r>
        <w:t>Право Субъекта персональных данных на доступ к его персональным данным может быть ограничено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 если</w:t>
      </w:r>
      <w:r>
        <w:rPr>
          <w:spacing w:val="-9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персональным</w:t>
      </w:r>
      <w:r>
        <w:rPr>
          <w:spacing w:val="-9"/>
        </w:rPr>
        <w:t xml:space="preserve"> </w:t>
      </w:r>
      <w:r>
        <w:t>данным</w:t>
      </w:r>
      <w:r>
        <w:rPr>
          <w:spacing w:val="-9"/>
        </w:rPr>
        <w:t xml:space="preserve"> </w:t>
      </w:r>
      <w:r>
        <w:t>нарушает</w:t>
      </w:r>
      <w:r>
        <w:rPr>
          <w:spacing w:val="-9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 законные интересы третьих лиц.</w:t>
      </w:r>
    </w:p>
    <w:p w14:paraId="2A66AD6D" w14:textId="77777777" w:rsidR="000611AB" w:rsidRDefault="000611AB" w:rsidP="000611AB">
      <w:pPr>
        <w:pStyle w:val="a6"/>
        <w:spacing w:before="2"/>
        <w:ind w:left="0" w:right="0"/>
        <w:jc w:val="left"/>
      </w:pPr>
    </w:p>
    <w:p w14:paraId="40180836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sz w:val="24"/>
        </w:rPr>
        <w:lastRenderedPageBreak/>
        <w:t>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3E12BD9B" w14:textId="77777777" w:rsidR="000611AB" w:rsidRPr="000611AB" w:rsidRDefault="000611AB" w:rsidP="000611AB">
      <w:pPr>
        <w:rPr>
          <w:sz w:val="24"/>
        </w:rPr>
      </w:pPr>
    </w:p>
    <w:p w14:paraId="7000C649" w14:textId="77777777" w:rsidR="000611AB" w:rsidRDefault="000611AB" w:rsidP="000611AB">
      <w:pPr>
        <w:pStyle w:val="a6"/>
        <w:spacing w:before="71"/>
      </w:pPr>
      <w: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8C3DCB2" w14:textId="77777777" w:rsidR="000611AB" w:rsidRDefault="000611AB" w:rsidP="000611AB">
      <w:pPr>
        <w:pStyle w:val="a6"/>
        <w:ind w:left="0" w:right="0"/>
        <w:jc w:val="left"/>
      </w:pPr>
    </w:p>
    <w:p w14:paraId="3CF6945F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575"/>
        </w:tabs>
        <w:ind w:firstLine="0"/>
        <w:jc w:val="both"/>
        <w:rPr>
          <w:sz w:val="24"/>
        </w:rPr>
      </w:pPr>
      <w:r>
        <w:rPr>
          <w:sz w:val="24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5AA6D614" w14:textId="77777777" w:rsidR="000611AB" w:rsidRDefault="000611AB" w:rsidP="000611AB">
      <w:pPr>
        <w:pStyle w:val="a6"/>
        <w:ind w:left="0" w:right="0"/>
        <w:jc w:val="left"/>
      </w:pPr>
    </w:p>
    <w:p w14:paraId="4D6FA7BD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09"/>
        </w:tabs>
        <w:ind w:firstLine="0"/>
        <w:jc w:val="both"/>
        <w:rPr>
          <w:sz w:val="24"/>
        </w:rPr>
      </w:pPr>
      <w:r>
        <w:rPr>
          <w:sz w:val="24"/>
        </w:rPr>
        <w:t xml:space="preserve">При достижении целей обработки персональных данных, а также в случае отзыва </w:t>
      </w:r>
      <w:r>
        <w:rPr>
          <w:spacing w:val="-2"/>
          <w:sz w:val="24"/>
        </w:rPr>
        <w:t xml:space="preserve">Субъектом персональных данных согласия на их обработку персональные данные подлежат </w:t>
      </w:r>
      <w:r>
        <w:rPr>
          <w:sz w:val="24"/>
        </w:rPr>
        <w:t>уничтожению, если:</w:t>
      </w:r>
    </w:p>
    <w:p w14:paraId="4F82DBC5" w14:textId="77777777" w:rsidR="000611AB" w:rsidRDefault="000611AB" w:rsidP="000611AB">
      <w:pPr>
        <w:pStyle w:val="a6"/>
        <w:spacing w:before="4"/>
        <w:ind w:left="0" w:right="0"/>
        <w:jc w:val="left"/>
      </w:pPr>
    </w:p>
    <w:p w14:paraId="6A35F3CC" w14:textId="77777777" w:rsidR="000611AB" w:rsidRDefault="000611AB" w:rsidP="000611AB">
      <w:pPr>
        <w:pStyle w:val="a8"/>
        <w:numPr>
          <w:ilvl w:val="0"/>
          <w:numId w:val="10"/>
        </w:numPr>
        <w:tabs>
          <w:tab w:val="left" w:pos="847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t>иное не предусмотрено договором, стороной которого является Субъект персональных данных;</w:t>
      </w:r>
    </w:p>
    <w:p w14:paraId="32D6D425" w14:textId="77777777" w:rsidR="000611AB" w:rsidRDefault="000611AB" w:rsidP="000611AB">
      <w:pPr>
        <w:pStyle w:val="a8"/>
        <w:numPr>
          <w:ilvl w:val="0"/>
          <w:numId w:val="10"/>
        </w:numPr>
        <w:tabs>
          <w:tab w:val="left" w:pos="847"/>
        </w:tabs>
        <w:spacing w:before="6" w:line="237" w:lineRule="auto"/>
        <w:ind w:firstLine="0"/>
        <w:rPr>
          <w:sz w:val="24"/>
        </w:rPr>
      </w:pPr>
      <w:r>
        <w:rPr>
          <w:sz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76954CA8" w14:textId="77777777" w:rsidR="000611AB" w:rsidRDefault="000611AB" w:rsidP="000611AB">
      <w:pPr>
        <w:pStyle w:val="a8"/>
        <w:numPr>
          <w:ilvl w:val="0"/>
          <w:numId w:val="10"/>
        </w:numPr>
        <w:tabs>
          <w:tab w:val="left" w:pos="847"/>
        </w:tabs>
        <w:spacing w:before="8" w:line="237" w:lineRule="auto"/>
        <w:ind w:firstLine="0"/>
        <w:rPr>
          <w:sz w:val="24"/>
        </w:rPr>
      </w:pPr>
      <w:r>
        <w:rPr>
          <w:sz w:val="24"/>
        </w:rPr>
        <w:t>иное не предусмотрено другим соглашением между Оператором и Субъектом персональных данных.</w:t>
      </w:r>
    </w:p>
    <w:p w14:paraId="58AAB23B" w14:textId="77777777" w:rsidR="000611AB" w:rsidRDefault="000611AB" w:rsidP="000611AB">
      <w:pPr>
        <w:pStyle w:val="a6"/>
        <w:spacing w:before="2"/>
        <w:ind w:left="0" w:right="0"/>
        <w:jc w:val="left"/>
      </w:pPr>
    </w:p>
    <w:p w14:paraId="27845C2C" w14:textId="77777777" w:rsidR="000611AB" w:rsidRDefault="000611AB" w:rsidP="000611AB">
      <w:pPr>
        <w:pStyle w:val="1"/>
        <w:numPr>
          <w:ilvl w:val="0"/>
          <w:numId w:val="1"/>
        </w:numPr>
        <w:tabs>
          <w:tab w:val="left" w:pos="691"/>
        </w:tabs>
        <w:spacing w:line="237" w:lineRule="auto"/>
        <w:ind w:left="140" w:right="139" w:firstLine="0"/>
        <w:jc w:val="both"/>
      </w:pPr>
      <w:r>
        <w:t>ПЕРЕДАЧА ПЕРСОНАЛЬНЫХ ДАННЫХ ТРЕТЬИМ ЛИЦАМ И РАСПРОСТРАНЕНИЕ ПЕРСОНАЛЬНЫХ ДАННЫХ</w:t>
      </w:r>
    </w:p>
    <w:p w14:paraId="1BD0DC8D" w14:textId="77777777" w:rsidR="000611AB" w:rsidRDefault="000611AB" w:rsidP="000611AB">
      <w:pPr>
        <w:pStyle w:val="a6"/>
        <w:spacing w:before="1"/>
        <w:ind w:left="0" w:right="0"/>
        <w:jc w:val="left"/>
        <w:rPr>
          <w:b/>
        </w:rPr>
      </w:pPr>
    </w:p>
    <w:p w14:paraId="36A9DB86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74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Оператор вправе осуществить передачу (способом доступа и предоставления) персональных данных следующим третьим лицам:</w:t>
      </w:r>
    </w:p>
    <w:p w14:paraId="2D577667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ind w:left="1220" w:hanging="720"/>
        <w:jc w:val="both"/>
        <w:rPr>
          <w:sz w:val="24"/>
        </w:rPr>
      </w:pPr>
      <w:r>
        <w:rPr>
          <w:sz w:val="24"/>
        </w:rPr>
        <w:t>поставщикам</w:t>
      </w:r>
      <w:r>
        <w:rPr>
          <w:spacing w:val="-13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13"/>
          <w:sz w:val="24"/>
        </w:rPr>
        <w:t xml:space="preserve"> </w:t>
      </w:r>
      <w:r>
        <w:rPr>
          <w:rFonts w:eastAsia="SimSun"/>
          <w:sz w:val="24"/>
          <w:szCs w:val="24"/>
        </w:rPr>
        <w:t>при осуществлении оплаты услуг Оператора.</w:t>
      </w:r>
      <w:r w:rsidRPr="000611AB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Обработка платёжной информации осуществляется платёжной системой </w:t>
      </w:r>
      <w:r>
        <w:rPr>
          <w:rStyle w:val="a5"/>
          <w:rFonts w:eastAsia="SimSun"/>
          <w:b w:val="0"/>
          <w:bCs w:val="0"/>
          <w:sz w:val="24"/>
          <w:szCs w:val="24"/>
        </w:rPr>
        <w:t>ЮKassa</w:t>
      </w:r>
      <w:r>
        <w:rPr>
          <w:rFonts w:eastAsia="SimSun"/>
          <w:sz w:val="24"/>
          <w:szCs w:val="24"/>
        </w:rPr>
        <w:t xml:space="preserve"> в рамках исполнения платёжных операций.</w:t>
      </w:r>
      <w:r w:rsidRPr="000611AB">
        <w:rPr>
          <w:rFonts w:eastAsia="SimSun"/>
          <w:sz w:val="24"/>
          <w:szCs w:val="24"/>
        </w:rPr>
        <w:t xml:space="preserve"> </w:t>
      </w:r>
      <w:r>
        <w:rPr>
          <w:rStyle w:val="a5"/>
          <w:rFonts w:eastAsia="SimSun"/>
          <w:b w:val="0"/>
          <w:bCs w:val="0"/>
          <w:sz w:val="24"/>
          <w:szCs w:val="24"/>
        </w:rPr>
        <w:t>Оператор не осуществляет сбор, хранение и обработку платёжных реквизитов (данных банковских карт)</w:t>
      </w:r>
      <w:r>
        <w:rPr>
          <w:rFonts w:eastAsia="SimSun"/>
          <w:sz w:val="24"/>
          <w:szCs w:val="24"/>
        </w:rPr>
        <w:t>.</w:t>
      </w:r>
      <w:r w:rsidRPr="000611AB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Персональные данные, вводимые Субъектом персональных данных на платёжной странице ЮKassa, </w:t>
      </w:r>
      <w:r>
        <w:rPr>
          <w:rStyle w:val="a5"/>
          <w:rFonts w:eastAsia="SimSun"/>
          <w:b w:val="0"/>
          <w:bCs w:val="0"/>
          <w:sz w:val="24"/>
          <w:szCs w:val="24"/>
        </w:rPr>
        <w:t>обрабатываются Субъектом персональных данных самостоятельно</w:t>
      </w:r>
      <w:r>
        <w:rPr>
          <w:rFonts w:eastAsia="SimSun"/>
          <w:sz w:val="24"/>
          <w:szCs w:val="24"/>
        </w:rPr>
        <w:t xml:space="preserve"> и не передаются Оператору</w:t>
      </w:r>
      <w:r>
        <w:rPr>
          <w:sz w:val="24"/>
        </w:rPr>
        <w:t>;</w:t>
      </w:r>
    </w:p>
    <w:p w14:paraId="0F661547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ind w:left="1220" w:hanging="720"/>
        <w:jc w:val="both"/>
        <w:rPr>
          <w:sz w:val="24"/>
        </w:rPr>
      </w:pPr>
      <w:r>
        <w:rPr>
          <w:sz w:val="24"/>
        </w:rPr>
        <w:t>Обработчикам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АО </w:t>
      </w:r>
      <w:r>
        <w:rPr>
          <w:sz w:val="24"/>
        </w:rPr>
        <w:t>«амоЦРМ»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en-US"/>
        </w:rPr>
        <w:t>amo</w:t>
      </w:r>
      <w:r>
        <w:rPr>
          <w:sz w:val="24"/>
        </w:rPr>
        <w:t>CRM)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основании договоров, содержащих требования о соблюдении конфиденциальности и безопасности персональных данных, согласно требованиям ФЗ-152;</w:t>
      </w:r>
    </w:p>
    <w:p w14:paraId="5A4AFFAF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ind w:left="1220" w:hanging="720"/>
        <w:jc w:val="both"/>
        <w:rPr>
          <w:sz w:val="24"/>
        </w:rPr>
      </w:pPr>
      <w:r>
        <w:rPr>
          <w:sz w:val="24"/>
        </w:rPr>
        <w:t xml:space="preserve">в отношении которых произведена уступка (перевод) прав или обязанностей, либо новация по соответствующему соглашению (например, при правопреемстве, при продаже или ином отчуждении бизнеса в целом или части </w:t>
      </w:r>
      <w:r>
        <w:rPr>
          <w:spacing w:val="-2"/>
          <w:sz w:val="24"/>
        </w:rPr>
        <w:t>бизнеса);</w:t>
      </w:r>
    </w:p>
    <w:p w14:paraId="0A3FD3F0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ind w:left="1220" w:hanging="720"/>
        <w:jc w:val="both"/>
        <w:rPr>
          <w:sz w:val="24"/>
        </w:rPr>
      </w:pPr>
      <w:r>
        <w:rPr>
          <w:sz w:val="24"/>
        </w:rPr>
        <w:t>любому регулирующему органу, правоохранительным органам, центральным или местным органам власти, другим официальным или государственным органам или судам, которым Оператор обязан по запросу предоставлять информацию в соответствии с применимым законодательством;</w:t>
      </w:r>
    </w:p>
    <w:p w14:paraId="4DB25F3A" w14:textId="77777777" w:rsidR="000611AB" w:rsidRDefault="000611AB" w:rsidP="000611AB">
      <w:pPr>
        <w:pStyle w:val="a8"/>
        <w:rPr>
          <w:sz w:val="24"/>
        </w:rPr>
        <w:sectPr w:rsidR="000611AB" w:rsidSect="000611AB">
          <w:pgSz w:w="11910" w:h="16840"/>
          <w:pgMar w:top="1040" w:right="708" w:bottom="280" w:left="1559" w:header="720" w:footer="720" w:gutter="0"/>
          <w:cols w:space="720"/>
        </w:sectPr>
      </w:pPr>
    </w:p>
    <w:p w14:paraId="4EFC0105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spacing w:before="71"/>
        <w:ind w:left="1220" w:hanging="720"/>
        <w:jc w:val="both"/>
        <w:rPr>
          <w:sz w:val="24"/>
        </w:rPr>
      </w:pPr>
      <w:r>
        <w:rPr>
          <w:sz w:val="24"/>
        </w:rPr>
        <w:lastRenderedPageBreak/>
        <w:t>лицам, осуществляющим обеспечение правовой защиты Оператора или третьих лиц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либо</w:t>
      </w:r>
      <w:r>
        <w:rPr>
          <w:spacing w:val="-9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нарушение законов или регулирующих документов;</w:t>
      </w:r>
    </w:p>
    <w:p w14:paraId="34C00B90" w14:textId="77777777" w:rsidR="000611AB" w:rsidRDefault="000611AB" w:rsidP="000611AB">
      <w:pPr>
        <w:pStyle w:val="a8"/>
        <w:numPr>
          <w:ilvl w:val="2"/>
          <w:numId w:val="1"/>
        </w:numPr>
        <w:tabs>
          <w:tab w:val="left" w:pos="1220"/>
        </w:tabs>
        <w:spacing w:before="2"/>
        <w:ind w:left="1220" w:hanging="720"/>
        <w:jc w:val="both"/>
        <w:rPr>
          <w:sz w:val="24"/>
        </w:rPr>
      </w:pPr>
      <w:r>
        <w:rPr>
          <w:sz w:val="24"/>
        </w:rPr>
        <w:t>в случае если Субъект персональных данных сам выразил согласие на передачу персональных данных третьему лицу, либо передача персональных данных требуется для предоставления прямо запрошенной Субъектом 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заключенного с Субъектом персональных данных. Сюда относятся, в том числе случаи, когда Субъект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разрешил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прием,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передачу и хранение файлов технологии куки (cookie), если такой файл содержит персональные данные;</w:t>
      </w:r>
    </w:p>
    <w:p w14:paraId="4688589F" w14:textId="77777777" w:rsidR="000611AB" w:rsidRDefault="000611AB" w:rsidP="000611AB">
      <w:pPr>
        <w:pStyle w:val="a6"/>
        <w:ind w:left="0" w:right="0"/>
        <w:jc w:val="left"/>
      </w:pPr>
    </w:p>
    <w:p w14:paraId="77BCA646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568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Оператор вправе осуществить передачу (способом распространения неограниченному кругу лиц) персональных данных в следующем случае:</w:t>
      </w:r>
    </w:p>
    <w:p w14:paraId="1B43B575" w14:textId="77777777" w:rsidR="000611AB" w:rsidRDefault="000611AB" w:rsidP="000611AB">
      <w:pPr>
        <w:pStyle w:val="a6"/>
        <w:spacing w:before="273"/>
      </w:pPr>
      <w:r>
        <w:t>Субъект персональных данных сам разрешил свободное распространение категорий персональных данных неограниченному кругу лиц путем предоставления Оператору согласия на распространение персональных данных.</w:t>
      </w:r>
    </w:p>
    <w:p w14:paraId="0F94FDE2" w14:textId="77777777" w:rsidR="000611AB" w:rsidRDefault="000611AB" w:rsidP="000611AB">
      <w:pPr>
        <w:pStyle w:val="a6"/>
        <w:ind w:left="0" w:right="0"/>
        <w:jc w:val="left"/>
      </w:pPr>
    </w:p>
    <w:p w14:paraId="61DC794D" w14:textId="77777777" w:rsidR="000611AB" w:rsidRDefault="000611AB" w:rsidP="000611AB">
      <w:pPr>
        <w:pStyle w:val="a6"/>
      </w:pPr>
      <w:r>
        <w:t>Для реализации всех прав субъекта персональных данных, связанных с передачей (доступом, предоставлением, распространением) персональных данных, Субъект персональных данных может воспользоваться соответствующими настройками и функциями</w:t>
      </w:r>
      <w:r>
        <w:rPr>
          <w:spacing w:val="-9"/>
        </w:rPr>
        <w:t xml:space="preserve"> </w:t>
      </w:r>
      <w:r>
        <w:t>Сайта,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настройки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Сайта</w:t>
      </w:r>
      <w:r>
        <w:rPr>
          <w:spacing w:val="-9"/>
        </w:rPr>
        <w:t xml:space="preserve"> </w:t>
      </w:r>
      <w:r>
        <w:t>недостаточны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мнению</w:t>
      </w:r>
      <w:r>
        <w:rPr>
          <w:spacing w:val="-9"/>
        </w:rPr>
        <w:t xml:space="preserve"> </w:t>
      </w:r>
      <w:r>
        <w:t>субъекта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 почты Оператора, указанный в настоящей Политике.</w:t>
      </w:r>
    </w:p>
    <w:p w14:paraId="622673A2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598"/>
        </w:tabs>
        <w:spacing w:before="274" w:line="242" w:lineRule="auto"/>
        <w:ind w:firstLine="0"/>
        <w:jc w:val="both"/>
        <w:rPr>
          <w:sz w:val="24"/>
        </w:rPr>
      </w:pPr>
      <w:r>
        <w:rPr>
          <w:sz w:val="24"/>
        </w:rPr>
        <w:t>При передаче персональных данных Оператор требует от третьих лиц обеспечения конфиденциальности и безопасности передаваемых данных.</w:t>
      </w:r>
    </w:p>
    <w:p w14:paraId="782F06EF" w14:textId="77777777" w:rsidR="000611AB" w:rsidRDefault="000611AB" w:rsidP="000611AB">
      <w:pPr>
        <w:pStyle w:val="1"/>
        <w:numPr>
          <w:ilvl w:val="0"/>
          <w:numId w:val="1"/>
        </w:numPr>
        <w:tabs>
          <w:tab w:val="left" w:pos="380"/>
        </w:tabs>
        <w:spacing w:before="273"/>
        <w:jc w:val="both"/>
      </w:pPr>
      <w:r>
        <w:t>ЗАКЛЮЧИТЕЛЬНЫЕ</w:t>
      </w:r>
      <w:r>
        <w:rPr>
          <w:spacing w:val="-2"/>
        </w:rPr>
        <w:t xml:space="preserve"> ПОЛОЖЕНИЯ</w:t>
      </w:r>
    </w:p>
    <w:p w14:paraId="3F29ED0B" w14:textId="77777777" w:rsidR="000611AB" w:rsidRDefault="000611AB" w:rsidP="000611AB">
      <w:pPr>
        <w:pStyle w:val="a6"/>
        <w:ind w:left="0" w:right="0"/>
        <w:jc w:val="left"/>
        <w:rPr>
          <w:b/>
        </w:rPr>
      </w:pPr>
    </w:p>
    <w:p w14:paraId="4677A054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799"/>
        </w:tabs>
        <w:ind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 направлять Субъекту персональных данных сообщения 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 рекламы согласно части 1 статьи 18 Федерального закона от 13.03.2006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38-ФЗ «О </w:t>
      </w:r>
      <w:r>
        <w:rPr>
          <w:spacing w:val="-2"/>
          <w:sz w:val="24"/>
        </w:rPr>
        <w:t>рекламе».</w:t>
      </w:r>
    </w:p>
    <w:p w14:paraId="764E8E7A" w14:textId="77777777" w:rsidR="000611AB" w:rsidRDefault="000611AB" w:rsidP="000611AB">
      <w:pPr>
        <w:pStyle w:val="a8"/>
        <w:tabs>
          <w:tab w:val="left" w:pos="799"/>
        </w:tabs>
        <w:jc w:val="left"/>
        <w:rPr>
          <w:sz w:val="24"/>
        </w:rPr>
      </w:pPr>
    </w:p>
    <w:p w14:paraId="3EBCE7F7" w14:textId="77777777" w:rsidR="000611AB" w:rsidRDefault="000611AB" w:rsidP="000611AB">
      <w:pPr>
        <w:pStyle w:val="a6"/>
      </w:pPr>
      <w:r>
        <w:t>Согласие на получение сообщений информационного характера от Оператора предоставляется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проставления</w:t>
      </w:r>
      <w:r>
        <w:rPr>
          <w:spacing w:val="-1"/>
        </w:rPr>
        <w:t xml:space="preserve"> </w:t>
      </w:r>
      <w:r>
        <w:t>галочки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чек-боксе</w:t>
      </w:r>
      <w:r>
        <w:rPr>
          <w:spacing w:val="-1"/>
        </w:rPr>
        <w:t xml:space="preserve"> </w:t>
      </w:r>
      <w:r>
        <w:t>рядом с текстом «согласен на получение информационной рассылки» либо с иным аналогичным текстом на сайте или ином информационном ресурсе Оператора.</w:t>
      </w:r>
    </w:p>
    <w:p w14:paraId="701BBC21" w14:textId="77777777" w:rsidR="000611AB" w:rsidRDefault="000611AB" w:rsidP="000611AB">
      <w:pPr>
        <w:pStyle w:val="a6"/>
      </w:pPr>
    </w:p>
    <w:p w14:paraId="730D302D" w14:textId="77777777" w:rsidR="000611AB" w:rsidRDefault="000611AB" w:rsidP="000611AB">
      <w:pPr>
        <w:pStyle w:val="a6"/>
      </w:pPr>
      <w:r>
        <w:t xml:space="preserve">Субъект персональных данных вправе отказаться от получения сообщений рекламного характера, пройдя по соответствующей ссылке в получаемых от Оператора электронных письмах или направив уведомление об отказе от получения сообщений рекламного характера в службу поддержки по адресу места нахождения Оператора: </w:t>
      </w:r>
      <w:r>
        <w:rPr>
          <w:shd w:val="clear" w:color="auto" w:fill="FFFFFF" w:themeFill="background1"/>
        </w:rPr>
        <w:t>141074, Россия, Московская область, г. Королев, ул. Некрасова, д</w:t>
      </w:r>
      <w:r>
        <w:rPr>
          <w:shd w:val="clear" w:color="auto" w:fill="F9F9F9"/>
        </w:rPr>
        <w:t xml:space="preserve">. </w:t>
      </w:r>
      <w:r>
        <w:rPr>
          <w:shd w:val="clear" w:color="auto" w:fill="FFFFFF" w:themeFill="background1"/>
        </w:rPr>
        <w:t>23. кв. 1</w:t>
      </w:r>
      <w:r>
        <w:t xml:space="preserve"> или путем обращения к Оператору с соответствующим запросом по электронной почте </w:t>
      </w:r>
      <w:hyperlink r:id="rId6">
        <w:bookmarkStart w:id="0" w:name="_Hlk220674879"/>
        <w:r>
          <w:t>work.hotelkovcheg@yandex.ru</w:t>
        </w:r>
        <w:bookmarkEnd w:id="0"/>
        <w:r>
          <w:t>.</w:t>
        </w:r>
      </w:hyperlink>
    </w:p>
    <w:p w14:paraId="5BFE27A8" w14:textId="77777777" w:rsidR="000611AB" w:rsidRDefault="000611AB" w:rsidP="000611AB">
      <w:pPr>
        <w:pStyle w:val="a6"/>
      </w:pPr>
    </w:p>
    <w:p w14:paraId="404434DE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28"/>
        </w:tabs>
        <w:ind w:firstLine="0"/>
        <w:jc w:val="both"/>
        <w:rPr>
          <w:sz w:val="24"/>
        </w:rPr>
      </w:pPr>
      <w:r>
        <w:rPr>
          <w:sz w:val="24"/>
        </w:rPr>
        <w:t>Оператор информирует субъектов персональных данных, ранее выразивших свое согласие с Политикой, об изменении Политики, руководствуясь при выборе формы информирования тем, что согласие субъекта на обработку персональных данных должно быть конкретным, предметным, информированным, сознательным и однозначным.</w:t>
      </w:r>
    </w:p>
    <w:p w14:paraId="13AD0483" w14:textId="77777777" w:rsidR="000611AB" w:rsidRDefault="000611AB" w:rsidP="000611AB">
      <w:pPr>
        <w:pStyle w:val="a8"/>
        <w:rPr>
          <w:sz w:val="24"/>
        </w:rPr>
        <w:sectPr w:rsidR="000611AB" w:rsidSect="000611AB">
          <w:pgSz w:w="11910" w:h="16840"/>
          <w:pgMar w:top="1040" w:right="708" w:bottom="280" w:left="1559" w:header="720" w:footer="720" w:gutter="0"/>
          <w:cols w:space="720"/>
        </w:sectPr>
      </w:pPr>
    </w:p>
    <w:p w14:paraId="6F92E396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593"/>
        </w:tabs>
        <w:spacing w:before="71"/>
        <w:ind w:firstLine="0"/>
        <w:jc w:val="both"/>
        <w:rPr>
          <w:sz w:val="24"/>
        </w:rPr>
      </w:pPr>
      <w:r>
        <w:rPr>
          <w:sz w:val="24"/>
        </w:rPr>
        <w:lastRenderedPageBreak/>
        <w:t>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России,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14:paraId="7131F510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22"/>
        </w:tabs>
        <w:ind w:firstLine="0"/>
        <w:jc w:val="both"/>
        <w:rPr>
          <w:sz w:val="24"/>
        </w:rPr>
      </w:pPr>
      <w:r>
        <w:rPr>
          <w:sz w:val="24"/>
        </w:rP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ресурсе или по адресу местонахождения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Оператора.</w:t>
      </w:r>
      <w:r>
        <w:rPr>
          <w:spacing w:val="-15"/>
          <w:sz w:val="24"/>
        </w:rPr>
        <w:t xml:space="preserve"> </w:t>
      </w:r>
      <w:r>
        <w:rPr>
          <w:sz w:val="24"/>
        </w:rPr>
        <w:t>Утратившие</w:t>
      </w:r>
      <w:r>
        <w:rPr>
          <w:spacing w:val="-15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указанному в Политике адресу места нахождения Оператора.</w:t>
      </w:r>
    </w:p>
    <w:p w14:paraId="24936585" w14:textId="77777777" w:rsidR="000611AB" w:rsidRDefault="000611AB" w:rsidP="000611AB">
      <w:pPr>
        <w:pStyle w:val="a8"/>
        <w:numPr>
          <w:ilvl w:val="1"/>
          <w:numId w:val="1"/>
        </w:numPr>
        <w:tabs>
          <w:tab w:val="left" w:pos="638"/>
        </w:tabs>
        <w:spacing w:before="2"/>
        <w:ind w:firstLine="0"/>
        <w:jc w:val="both"/>
        <w:rPr>
          <w:sz w:val="24"/>
        </w:rPr>
      </w:pPr>
      <w:r>
        <w:rPr>
          <w:sz w:val="24"/>
        </w:rPr>
        <w:t>Во исполнение требований части 2 статьи 18.1 Закона о персональных данных настоящая Политика размещается по адресу местонахождения Оператора, а также публикуется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сети</w:t>
      </w:r>
    </w:p>
    <w:p w14:paraId="74FFE2BF" w14:textId="025DF7F0" w:rsidR="000611AB" w:rsidRDefault="000611AB" w:rsidP="000611AB">
      <w:pPr>
        <w:pStyle w:val="a8"/>
        <w:rPr>
          <w:sz w:val="24"/>
        </w:rPr>
        <w:sectPr w:rsidR="000611AB" w:rsidSect="000611AB">
          <w:pgSz w:w="11910" w:h="16840"/>
          <w:pgMar w:top="1040" w:right="708" w:bottom="280" w:left="1559" w:header="720" w:footer="720" w:gutter="0"/>
          <w:cols w:space="720"/>
        </w:sectPr>
      </w:pPr>
      <w:r>
        <w:rPr>
          <w:spacing w:val="-2"/>
        </w:rPr>
        <w:t>«Интерне</w:t>
      </w:r>
      <w:r w:rsidR="002F519F">
        <w:rPr>
          <w:spacing w:val="-2"/>
        </w:rPr>
        <w:t>т»</w:t>
      </w:r>
    </w:p>
    <w:p w14:paraId="364C3D80" w14:textId="12DE69B5" w:rsidR="000611AB" w:rsidRPr="000611AB" w:rsidRDefault="000611AB" w:rsidP="000611AB">
      <w:pPr>
        <w:rPr>
          <w:sz w:val="24"/>
        </w:rPr>
        <w:sectPr w:rsidR="000611AB" w:rsidRPr="000611AB" w:rsidSect="000611AB">
          <w:pgSz w:w="11910" w:h="16840"/>
          <w:pgMar w:top="1320" w:right="708" w:bottom="280" w:left="1559" w:header="720" w:footer="720" w:gutter="0"/>
          <w:cols w:space="720"/>
        </w:sectPr>
      </w:pPr>
    </w:p>
    <w:p w14:paraId="6B9743F2" w14:textId="50EAD4C8" w:rsidR="000611AB" w:rsidRPr="000611AB" w:rsidRDefault="000611AB" w:rsidP="002F519F">
      <w:pPr>
        <w:pStyle w:val="a6"/>
        <w:spacing w:line="274" w:lineRule="exact"/>
        <w:ind w:left="0" w:right="0"/>
        <w:sectPr w:rsidR="000611AB" w:rsidRPr="000611AB">
          <w:pgSz w:w="11910" w:h="16840"/>
          <w:pgMar w:top="1320" w:right="708" w:bottom="280" w:left="1559" w:header="720" w:footer="720" w:gutter="0"/>
          <w:cols w:space="720"/>
        </w:sectPr>
      </w:pPr>
    </w:p>
    <w:p w14:paraId="3EC588D1" w14:textId="4B0102DE" w:rsidR="00DC73ED" w:rsidRDefault="00DC73ED" w:rsidP="000611AB">
      <w:pPr>
        <w:pStyle w:val="a6"/>
        <w:spacing w:before="274"/>
        <w:ind w:left="0"/>
      </w:pPr>
    </w:p>
    <w:sectPr w:rsidR="00DC73ED" w:rsidSect="000611AB">
      <w:pgSz w:w="11910" w:h="16840"/>
      <w:pgMar w:top="13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C7E"/>
    <w:multiLevelType w:val="multilevel"/>
    <w:tmpl w:val="09232C7E"/>
    <w:lvl w:ilvl="0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1346E43"/>
    <w:multiLevelType w:val="multilevel"/>
    <w:tmpl w:val="21346E43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3B21D15"/>
    <w:multiLevelType w:val="multilevel"/>
    <w:tmpl w:val="23B21D15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1385F91"/>
    <w:multiLevelType w:val="multilevel"/>
    <w:tmpl w:val="31385F91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BD524CB"/>
    <w:multiLevelType w:val="multilevel"/>
    <w:tmpl w:val="3BD524CB"/>
    <w:lvl w:ilvl="0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FF61448"/>
    <w:multiLevelType w:val="multilevel"/>
    <w:tmpl w:val="3FF61448"/>
    <w:lvl w:ilvl="0">
      <w:numFmt w:val="bullet"/>
      <w:lvlText w:val=""/>
      <w:lvlJc w:val="left"/>
      <w:pPr>
        <w:ind w:left="84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7B53C5C"/>
    <w:multiLevelType w:val="multilevel"/>
    <w:tmpl w:val="47B53C5C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" w:hanging="6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2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2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1" w:hanging="660"/>
      </w:pPr>
      <w:rPr>
        <w:rFonts w:hint="default"/>
        <w:lang w:val="ru-RU" w:eastAsia="en-US" w:bidi="ar-SA"/>
      </w:rPr>
    </w:lvl>
  </w:abstractNum>
  <w:abstractNum w:abstractNumId="7" w15:restartNumberingAfterBreak="0">
    <w:nsid w:val="503E26A8"/>
    <w:multiLevelType w:val="multilevel"/>
    <w:tmpl w:val="503E26A8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9E02675"/>
    <w:multiLevelType w:val="multilevel"/>
    <w:tmpl w:val="59E02675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7390A8D"/>
    <w:multiLevelType w:val="multilevel"/>
    <w:tmpl w:val="77390A8D"/>
    <w:lvl w:ilvl="0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</w:abstractNum>
  <w:num w:numId="1" w16cid:durableId="2125029095">
    <w:abstractNumId w:val="6"/>
  </w:num>
  <w:num w:numId="2" w16cid:durableId="1802188197">
    <w:abstractNumId w:val="0"/>
  </w:num>
  <w:num w:numId="3" w16cid:durableId="1760559340">
    <w:abstractNumId w:val="2"/>
  </w:num>
  <w:num w:numId="4" w16cid:durableId="1013335073">
    <w:abstractNumId w:val="7"/>
  </w:num>
  <w:num w:numId="5" w16cid:durableId="1672751917">
    <w:abstractNumId w:val="3"/>
  </w:num>
  <w:num w:numId="6" w16cid:durableId="1853911251">
    <w:abstractNumId w:val="4"/>
  </w:num>
  <w:num w:numId="7" w16cid:durableId="1749377959">
    <w:abstractNumId w:val="5"/>
  </w:num>
  <w:num w:numId="8" w16cid:durableId="1773282556">
    <w:abstractNumId w:val="8"/>
  </w:num>
  <w:num w:numId="9" w16cid:durableId="98724274">
    <w:abstractNumId w:val="9"/>
  </w:num>
  <w:num w:numId="10" w16cid:durableId="84170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D4C"/>
    <w:rsid w:val="00012063"/>
    <w:rsid w:val="00043CCA"/>
    <w:rsid w:val="000611AB"/>
    <w:rsid w:val="001D45DB"/>
    <w:rsid w:val="002F519F"/>
    <w:rsid w:val="003607AB"/>
    <w:rsid w:val="004834B2"/>
    <w:rsid w:val="006E4E44"/>
    <w:rsid w:val="009C193A"/>
    <w:rsid w:val="00AD306F"/>
    <w:rsid w:val="00B87D4C"/>
    <w:rsid w:val="00C87226"/>
    <w:rsid w:val="00D04F56"/>
    <w:rsid w:val="00D947B8"/>
    <w:rsid w:val="00DC73ED"/>
    <w:rsid w:val="00E06522"/>
    <w:rsid w:val="00E34A50"/>
    <w:rsid w:val="00F67FDB"/>
    <w:rsid w:val="00FB55E7"/>
    <w:rsid w:val="2F1A3DD4"/>
    <w:rsid w:val="3B4D3078"/>
    <w:rsid w:val="55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2D27"/>
  <w15:docId w15:val="{D82B47F0-E467-4A27-B2D1-2E8F6B5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38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link w:val="a7"/>
    <w:uiPriority w:val="1"/>
    <w:qFormat/>
    <w:pPr>
      <w:ind w:left="140" w:right="139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  <w:uiPriority w:val="1"/>
    <w:rsid w:val="000611AB"/>
    <w:rPr>
      <w:rFonts w:eastAsia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611AB"/>
    <w:rPr>
      <w:rFonts w:eastAsia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rodom.com" TargetMode="External"/><Relationship Id="rId5" Type="http://schemas.openxmlformats.org/officeDocument/2006/relationships/hyperlink" Target="https://hotelkovch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4608</Words>
  <Characters>26272</Characters>
  <Application>Microsoft Office Word</Application>
  <DocSecurity>0</DocSecurity>
  <Lines>218</Lines>
  <Paragraphs>61</Paragraphs>
  <ScaleCrop>false</ScaleCrop>
  <Company/>
  <LinksUpToDate>false</LinksUpToDate>
  <CharactersWithSpaces>30819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 </dc:title>
  <dc:creator>linko</dc:creator>
  <cp:lastModifiedBy>Лина Козлова</cp:lastModifiedBy>
  <cp:revision>16</cp:revision>
  <dcterms:created xsi:type="dcterms:W3CDTF">2025-12-15T15:22:00Z</dcterms:created>
  <dcterms:modified xsi:type="dcterms:W3CDTF">2026-01-30T07:15:00Z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2025-12-15T00:00:00Z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40732A5D08B74AB1A1C7358877A8C8EC_12</vt:lpwstr>
  </property>
</Properties>
</file>